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2" w:rsidRDefault="00882956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rStyle w:val="a4"/>
          <w:color w:val="424242"/>
          <w:sz w:val="27"/>
          <w:szCs w:val="27"/>
        </w:rPr>
      </w:pPr>
      <w:r>
        <w:rPr>
          <w:rStyle w:val="a4"/>
          <w:color w:val="424242"/>
          <w:sz w:val="27"/>
          <w:szCs w:val="27"/>
        </w:rPr>
        <w:t xml:space="preserve">                          </w:t>
      </w:r>
      <w:bookmarkStart w:id="0" w:name="_GoBack"/>
      <w:bookmarkEnd w:id="0"/>
      <w:r w:rsidR="0047129D">
        <w:rPr>
          <w:rStyle w:val="a4"/>
          <w:color w:val="424242"/>
          <w:sz w:val="27"/>
          <w:szCs w:val="27"/>
        </w:rPr>
        <w:t xml:space="preserve">Информации о </w:t>
      </w:r>
      <w:r>
        <w:rPr>
          <w:rStyle w:val="a4"/>
          <w:color w:val="424242"/>
          <w:sz w:val="27"/>
          <w:szCs w:val="27"/>
        </w:rPr>
        <w:t xml:space="preserve"> </w:t>
      </w:r>
      <w:r w:rsidR="00155F12">
        <w:rPr>
          <w:rStyle w:val="a4"/>
          <w:color w:val="424242"/>
          <w:sz w:val="27"/>
          <w:szCs w:val="27"/>
        </w:rPr>
        <w:t xml:space="preserve"> библиотек</w:t>
      </w:r>
      <w:r w:rsidR="0047129D">
        <w:rPr>
          <w:rStyle w:val="a4"/>
          <w:color w:val="424242"/>
          <w:sz w:val="27"/>
          <w:szCs w:val="27"/>
        </w:rPr>
        <w:t>е</w:t>
      </w:r>
    </w:p>
    <w:p w:rsidR="00E0467F" w:rsidRDefault="00E0467F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</w:p>
    <w:p w:rsidR="00785945" w:rsidRDefault="00E0467F" w:rsidP="00785945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 xml:space="preserve">    </w:t>
      </w:r>
      <w:r w:rsidR="00155F12">
        <w:rPr>
          <w:color w:val="424242"/>
          <w:sz w:val="27"/>
          <w:szCs w:val="27"/>
        </w:rPr>
        <w:t>О</w:t>
      </w:r>
      <w:r w:rsidR="002E4B52">
        <w:rPr>
          <w:color w:val="424242"/>
          <w:sz w:val="27"/>
          <w:szCs w:val="27"/>
        </w:rPr>
        <w:t>бслуживание обучающихся техникума</w:t>
      </w:r>
      <w:r w:rsidR="00155F12">
        <w:rPr>
          <w:color w:val="424242"/>
          <w:sz w:val="27"/>
          <w:szCs w:val="27"/>
        </w:rPr>
        <w:t xml:space="preserve"> осуществляется через библиотеку общей </w:t>
      </w:r>
      <w:r w:rsidR="00785945">
        <w:rPr>
          <w:color w:val="424242"/>
          <w:sz w:val="27"/>
          <w:szCs w:val="27"/>
        </w:rPr>
        <w:t>площадью 70,8</w:t>
      </w:r>
      <w:r w:rsidR="00155F12" w:rsidRPr="00785945">
        <w:rPr>
          <w:color w:val="424242"/>
          <w:sz w:val="27"/>
          <w:szCs w:val="27"/>
        </w:rPr>
        <w:t> м</w:t>
      </w:r>
      <w:r w:rsidR="00155F12" w:rsidRPr="00785945">
        <w:rPr>
          <w:color w:val="424242"/>
          <w:sz w:val="20"/>
          <w:szCs w:val="20"/>
          <w:vertAlign w:val="superscript"/>
        </w:rPr>
        <w:t>2</w:t>
      </w:r>
      <w:r w:rsidR="00155F12" w:rsidRPr="00785945">
        <w:rPr>
          <w:color w:val="424242"/>
          <w:sz w:val="27"/>
          <w:szCs w:val="27"/>
        </w:rPr>
        <w:t>, имеющую</w:t>
      </w:r>
      <w:r w:rsidR="00785945">
        <w:rPr>
          <w:color w:val="424242"/>
          <w:sz w:val="27"/>
          <w:szCs w:val="27"/>
        </w:rPr>
        <w:t xml:space="preserve"> абонемент и читальный зал на 25</w:t>
      </w:r>
      <w:r w:rsidR="00155F12" w:rsidRPr="00785945">
        <w:rPr>
          <w:color w:val="424242"/>
          <w:sz w:val="27"/>
          <w:szCs w:val="27"/>
        </w:rPr>
        <w:t xml:space="preserve"> посадочных мест.</w:t>
      </w:r>
      <w:r>
        <w:rPr>
          <w:color w:val="424242"/>
          <w:sz w:val="27"/>
          <w:szCs w:val="27"/>
        </w:rPr>
        <w:t xml:space="preserve"> На 01.01.2022</w:t>
      </w:r>
      <w:r w:rsidR="00785945">
        <w:rPr>
          <w:color w:val="424242"/>
          <w:sz w:val="27"/>
          <w:szCs w:val="27"/>
        </w:rPr>
        <w:t xml:space="preserve"> фонд библиотеки</w:t>
      </w:r>
      <w:r>
        <w:rPr>
          <w:color w:val="424242"/>
          <w:sz w:val="27"/>
          <w:szCs w:val="27"/>
        </w:rPr>
        <w:t>:</w:t>
      </w:r>
      <w:r w:rsidR="00785945">
        <w:rPr>
          <w:color w:val="424242"/>
          <w:sz w:val="27"/>
          <w:szCs w:val="27"/>
        </w:rPr>
        <w:t xml:space="preserve"> </w:t>
      </w:r>
    </w:p>
    <w:p w:rsidR="00785945" w:rsidRDefault="00785945" w:rsidP="00785945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 w:rsidRPr="00785945">
        <w:rPr>
          <w:color w:val="424242"/>
          <w:sz w:val="27"/>
          <w:szCs w:val="27"/>
        </w:rPr>
        <w:t>-</w:t>
      </w:r>
      <w:r>
        <w:rPr>
          <w:color w:val="424242"/>
          <w:sz w:val="27"/>
          <w:szCs w:val="27"/>
        </w:rPr>
        <w:t xml:space="preserve"> </w:t>
      </w:r>
      <w:r w:rsidRPr="00AB7431">
        <w:rPr>
          <w:rFonts w:eastAsiaTheme="minorHAnsi"/>
          <w:sz w:val="28"/>
          <w:szCs w:val="28"/>
          <w:lang w:eastAsia="en-US"/>
        </w:rPr>
        <w:t>Книжный фонд:</w:t>
      </w:r>
      <w:r>
        <w:rPr>
          <w:color w:val="424242"/>
          <w:sz w:val="27"/>
          <w:szCs w:val="27"/>
        </w:rPr>
        <w:t xml:space="preserve"> </w:t>
      </w:r>
      <w:r>
        <w:rPr>
          <w:b/>
          <w:sz w:val="28"/>
          <w:szCs w:val="28"/>
        </w:rPr>
        <w:t>19884 экз.</w:t>
      </w:r>
    </w:p>
    <w:p w:rsidR="00785945" w:rsidRPr="00F36D24" w:rsidRDefault="00785945" w:rsidP="007859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Общеобразовательные дисциплины:</w:t>
      </w:r>
      <w:r w:rsidRPr="00AB743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6646 экз.</w:t>
      </w:r>
    </w:p>
    <w:p w:rsidR="00785945" w:rsidRPr="00F36D24" w:rsidRDefault="00785945" w:rsidP="007859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B743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6985 экз.</w:t>
      </w:r>
    </w:p>
    <w:p w:rsidR="00785945" w:rsidRPr="00F70CEA" w:rsidRDefault="00785945" w:rsidP="007859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Справочная литература: </w:t>
      </w:r>
      <w:r w:rsidRPr="00F36D24">
        <w:rPr>
          <w:rFonts w:ascii="Times New Roman" w:hAnsi="Times New Roman" w:cs="Times New Roman"/>
          <w:b/>
          <w:sz w:val="28"/>
          <w:szCs w:val="28"/>
        </w:rPr>
        <w:t>1318 экз</w:t>
      </w:r>
      <w:r w:rsidRPr="00F70CEA">
        <w:rPr>
          <w:rFonts w:ascii="Times New Roman" w:hAnsi="Times New Roman" w:cs="Times New Roman"/>
          <w:sz w:val="28"/>
          <w:szCs w:val="28"/>
        </w:rPr>
        <w:t>.</w:t>
      </w:r>
    </w:p>
    <w:p w:rsidR="00785945" w:rsidRPr="00F70CEA" w:rsidRDefault="00785945" w:rsidP="007859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литература</w:t>
      </w:r>
      <w:r w:rsidRPr="00F70CEA">
        <w:rPr>
          <w:rFonts w:ascii="Times New Roman" w:hAnsi="Times New Roman" w:cs="Times New Roman"/>
          <w:sz w:val="28"/>
          <w:szCs w:val="28"/>
        </w:rPr>
        <w:t xml:space="preserve">: </w:t>
      </w:r>
      <w:r w:rsidRPr="00F36D24">
        <w:rPr>
          <w:rFonts w:ascii="Times New Roman" w:hAnsi="Times New Roman" w:cs="Times New Roman"/>
          <w:b/>
          <w:sz w:val="28"/>
          <w:szCs w:val="28"/>
        </w:rPr>
        <w:t>3485 экз</w:t>
      </w:r>
      <w:r w:rsidRPr="00F70CEA">
        <w:rPr>
          <w:rFonts w:ascii="Times New Roman" w:hAnsi="Times New Roman" w:cs="Times New Roman"/>
          <w:sz w:val="28"/>
          <w:szCs w:val="28"/>
        </w:rPr>
        <w:t>.</w:t>
      </w:r>
    </w:p>
    <w:p w:rsidR="00785945" w:rsidRDefault="00785945" w:rsidP="00785945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</w:rPr>
      </w:pPr>
      <w:r>
        <w:rPr>
          <w:sz w:val="28"/>
          <w:szCs w:val="28"/>
        </w:rPr>
        <w:t>- Прочая литература:</w:t>
      </w:r>
      <w:r w:rsidRPr="00F70CEA">
        <w:rPr>
          <w:sz w:val="28"/>
          <w:szCs w:val="28"/>
        </w:rPr>
        <w:t xml:space="preserve"> </w:t>
      </w:r>
      <w:r w:rsidRPr="00785945">
        <w:rPr>
          <w:b/>
          <w:sz w:val="28"/>
          <w:szCs w:val="28"/>
        </w:rPr>
        <w:t>1450 экз</w:t>
      </w:r>
      <w:r w:rsidR="00155F12" w:rsidRPr="00785945">
        <w:rPr>
          <w:color w:val="424242"/>
          <w:sz w:val="27"/>
          <w:szCs w:val="27"/>
        </w:rPr>
        <w:t>.</w:t>
      </w:r>
      <w:r w:rsidR="00155F12">
        <w:rPr>
          <w:color w:val="424242"/>
          <w:sz w:val="27"/>
          <w:szCs w:val="27"/>
        </w:rPr>
        <w:t xml:space="preserve"> </w:t>
      </w:r>
    </w:p>
    <w:p w:rsidR="00155F12" w:rsidRDefault="00155F12" w:rsidP="00785945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В работе библиотеки широко применяются современные информационно-коммуникативные технологии, есть выход в Интернет. Для оперативного поиска информации комплектация книжного фонда идёт, в том числе, на электронных носителях. На сайте колледжа есть ссылки на доступ к бесплатным электронным каталогам библиотек и библиотечных систем России, а так же другим различным Интернет-ресурсам. Формирование фонда ведется в </w:t>
      </w:r>
      <w:r w:rsidR="002E4B52">
        <w:rPr>
          <w:color w:val="424242"/>
          <w:sz w:val="27"/>
          <w:szCs w:val="27"/>
        </w:rPr>
        <w:t>соответствии с профилем техникума</w:t>
      </w:r>
      <w:r>
        <w:rPr>
          <w:color w:val="424242"/>
          <w:sz w:val="27"/>
          <w:szCs w:val="27"/>
        </w:rPr>
        <w:t>. В фонде представлена основная, учебная, дополнительная литература, справочные издания, обязательные периодические издания, соответствующие требованиям ФГОС. Для пользования Интернет-ресурсами на са</w:t>
      </w:r>
      <w:r w:rsidR="002E4B52">
        <w:rPr>
          <w:color w:val="424242"/>
          <w:sz w:val="27"/>
          <w:szCs w:val="27"/>
        </w:rPr>
        <w:t>йте техникума</w:t>
      </w:r>
      <w:r>
        <w:rPr>
          <w:color w:val="424242"/>
          <w:sz w:val="27"/>
          <w:szCs w:val="27"/>
        </w:rPr>
        <w:t xml:space="preserve"> размещены ссылки на электронные каталоги библиотек и библиотечных систем России.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Комплектование библиотеки и читального зала специальными адаптивно-техническими</w:t>
      </w:r>
      <w:r w:rsidR="00785945">
        <w:rPr>
          <w:color w:val="424242"/>
          <w:sz w:val="27"/>
          <w:szCs w:val="27"/>
        </w:rPr>
        <w:t xml:space="preserve"> средствами для инвалидов в 2022</w:t>
      </w:r>
      <w:r>
        <w:rPr>
          <w:color w:val="424242"/>
          <w:sz w:val="27"/>
          <w:szCs w:val="27"/>
        </w:rPr>
        <w:t xml:space="preserve"> году не предусмотрено.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 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Адрес местонахождения:</w:t>
      </w:r>
      <w:r>
        <w:rPr>
          <w:rStyle w:val="a4"/>
          <w:color w:val="424242"/>
          <w:sz w:val="27"/>
          <w:szCs w:val="27"/>
        </w:rPr>
        <w:t> </w:t>
      </w:r>
      <w:r>
        <w:rPr>
          <w:color w:val="424242"/>
          <w:sz w:val="27"/>
          <w:szCs w:val="27"/>
        </w:rPr>
        <w:t xml:space="preserve">Российская Федерация, 184530, Мурманская обл., </w:t>
      </w:r>
      <w:proofErr w:type="spellStart"/>
      <w:r w:rsidR="002E4B52">
        <w:rPr>
          <w:color w:val="424242"/>
          <w:sz w:val="27"/>
          <w:szCs w:val="27"/>
        </w:rPr>
        <w:t>Печенгский</w:t>
      </w:r>
      <w:proofErr w:type="spellEnd"/>
      <w:r w:rsidR="002E4B52">
        <w:rPr>
          <w:color w:val="424242"/>
          <w:sz w:val="27"/>
          <w:szCs w:val="27"/>
        </w:rPr>
        <w:t xml:space="preserve"> район, </w:t>
      </w:r>
      <w:proofErr w:type="spellStart"/>
      <w:r w:rsidR="002E4B52">
        <w:rPr>
          <w:color w:val="424242"/>
          <w:sz w:val="27"/>
          <w:szCs w:val="27"/>
        </w:rPr>
        <w:t>пгт</w:t>
      </w:r>
      <w:proofErr w:type="spellEnd"/>
      <w:r w:rsidR="002E4B52">
        <w:rPr>
          <w:color w:val="424242"/>
          <w:sz w:val="27"/>
          <w:szCs w:val="27"/>
        </w:rPr>
        <w:t>.</w:t>
      </w:r>
      <w:r w:rsidR="00046F43">
        <w:rPr>
          <w:color w:val="424242"/>
          <w:sz w:val="27"/>
          <w:szCs w:val="27"/>
        </w:rPr>
        <w:t xml:space="preserve"> </w:t>
      </w:r>
      <w:r w:rsidR="002E4B52">
        <w:rPr>
          <w:color w:val="424242"/>
          <w:sz w:val="27"/>
          <w:szCs w:val="27"/>
        </w:rPr>
        <w:t>Никель, ул. Спортивная, д. 14</w:t>
      </w:r>
    </w:p>
    <w:p w:rsidR="006906AE" w:rsidRDefault="006906AE" w:rsidP="00155F12">
      <w:pPr>
        <w:pStyle w:val="a3"/>
        <w:shd w:val="clear" w:color="auto" w:fill="FDFDFD"/>
        <w:spacing w:before="0" w:beforeAutospacing="0" w:after="0" w:afterAutospacing="0"/>
        <w:rPr>
          <w:color w:val="424242"/>
          <w:sz w:val="27"/>
          <w:szCs w:val="27"/>
        </w:rPr>
      </w:pPr>
    </w:p>
    <w:p w:rsidR="00AE2584" w:rsidRDefault="00AE2584" w:rsidP="00155F12">
      <w:pPr>
        <w:pStyle w:val="a3"/>
        <w:shd w:val="clear" w:color="auto" w:fill="FDFDFD"/>
        <w:spacing w:before="0" w:beforeAutospacing="0" w:after="0" w:afterAutospacing="0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>Год открытия: 1966</w:t>
      </w:r>
    </w:p>
    <w:p w:rsidR="006906AE" w:rsidRPr="006906AE" w:rsidRDefault="006906AE" w:rsidP="00155F12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Штатная численность: 1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>Количес</w:t>
      </w:r>
      <w:r w:rsidR="00AB7431">
        <w:rPr>
          <w:color w:val="424242"/>
          <w:sz w:val="27"/>
          <w:szCs w:val="27"/>
        </w:rPr>
        <w:t>тво компьютеров, рабочих мест: 3</w:t>
      </w:r>
    </w:p>
    <w:p w:rsidR="00AB4DA2" w:rsidRPr="00AB4DA2" w:rsidRDefault="00AB4DA2" w:rsidP="00155F12">
      <w:pPr>
        <w:pStyle w:val="a3"/>
        <w:shd w:val="clear" w:color="auto" w:fill="FDFDFD"/>
        <w:spacing w:before="0" w:beforeAutospacing="0" w:after="0" w:afterAutospacing="0"/>
        <w:rPr>
          <w:color w:val="424242"/>
          <w:sz w:val="27"/>
          <w:szCs w:val="27"/>
        </w:rPr>
      </w:pPr>
      <w:proofErr w:type="spellStart"/>
      <w:r>
        <w:rPr>
          <w:color w:val="424242"/>
          <w:sz w:val="27"/>
          <w:szCs w:val="27"/>
        </w:rPr>
        <w:t>Аудивизуальная</w:t>
      </w:r>
      <w:proofErr w:type="spellEnd"/>
      <w:r>
        <w:rPr>
          <w:color w:val="424242"/>
          <w:sz w:val="27"/>
          <w:szCs w:val="27"/>
        </w:rPr>
        <w:t xml:space="preserve"> техника: телевизор, видеомагнитофон, </w:t>
      </w:r>
      <w:r>
        <w:rPr>
          <w:color w:val="424242"/>
          <w:sz w:val="27"/>
          <w:szCs w:val="27"/>
          <w:lang w:val="en-US"/>
        </w:rPr>
        <w:t>DVD</w:t>
      </w:r>
      <w:r w:rsidRPr="00AB4DA2">
        <w:rPr>
          <w:color w:val="424242"/>
          <w:sz w:val="27"/>
          <w:szCs w:val="27"/>
        </w:rPr>
        <w:t xml:space="preserve"> </w:t>
      </w:r>
      <w:r>
        <w:rPr>
          <w:color w:val="424242"/>
          <w:sz w:val="27"/>
          <w:szCs w:val="27"/>
        </w:rPr>
        <w:t>проигрыватель</w:t>
      </w:r>
    </w:p>
    <w:p w:rsidR="00AB4DA2" w:rsidRDefault="00AB4DA2" w:rsidP="00155F12">
      <w:pPr>
        <w:pStyle w:val="a3"/>
        <w:shd w:val="clear" w:color="auto" w:fill="FDFDFD"/>
        <w:spacing w:before="0" w:beforeAutospacing="0" w:after="0" w:afterAutospacing="0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>- Принтер: 1</w:t>
      </w:r>
    </w:p>
    <w:p w:rsidR="00AB4DA2" w:rsidRDefault="00F21124" w:rsidP="00155F12">
      <w:pPr>
        <w:pStyle w:val="a3"/>
        <w:shd w:val="clear" w:color="auto" w:fill="FDFDFD"/>
        <w:spacing w:before="0" w:beforeAutospacing="0" w:after="0" w:afterAutospacing="0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 xml:space="preserve">- </w:t>
      </w:r>
      <w:proofErr w:type="gramStart"/>
      <w:r>
        <w:rPr>
          <w:color w:val="424242"/>
          <w:sz w:val="27"/>
          <w:szCs w:val="27"/>
        </w:rPr>
        <w:t>МФУ :</w:t>
      </w:r>
      <w:proofErr w:type="gramEnd"/>
      <w:r>
        <w:rPr>
          <w:color w:val="424242"/>
          <w:sz w:val="27"/>
          <w:szCs w:val="27"/>
        </w:rPr>
        <w:t xml:space="preserve"> </w:t>
      </w:r>
      <w:r w:rsidR="00AB4DA2">
        <w:rPr>
          <w:color w:val="424242"/>
          <w:sz w:val="27"/>
          <w:szCs w:val="27"/>
        </w:rPr>
        <w:t>2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 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424242"/>
          <w:sz w:val="20"/>
          <w:szCs w:val="20"/>
        </w:rPr>
      </w:pPr>
      <w:r>
        <w:rPr>
          <w:rStyle w:val="a4"/>
          <w:color w:val="424242"/>
          <w:sz w:val="27"/>
          <w:szCs w:val="27"/>
        </w:rPr>
        <w:t>Режим работы: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ПН - </w:t>
      </w:r>
      <w:proofErr w:type="gramStart"/>
      <w:r>
        <w:rPr>
          <w:color w:val="424242"/>
          <w:sz w:val="27"/>
          <w:szCs w:val="27"/>
        </w:rPr>
        <w:t>ПТ </w:t>
      </w:r>
      <w:r w:rsidR="00F21124">
        <w:rPr>
          <w:color w:val="424242"/>
          <w:sz w:val="27"/>
          <w:szCs w:val="27"/>
        </w:rPr>
        <w:t>:</w:t>
      </w:r>
      <w:proofErr w:type="gramEnd"/>
      <w:r w:rsidR="00F21124">
        <w:rPr>
          <w:color w:val="424242"/>
          <w:sz w:val="27"/>
          <w:szCs w:val="27"/>
        </w:rPr>
        <w:t xml:space="preserve">     с 08</w:t>
      </w:r>
      <w:r w:rsidRPr="00F21124">
        <w:rPr>
          <w:color w:val="424242"/>
          <w:szCs w:val="27"/>
          <w:u w:val="single"/>
          <w:vertAlign w:val="superscript"/>
        </w:rPr>
        <w:t>30</w:t>
      </w:r>
      <w:r w:rsidRPr="00F21124">
        <w:rPr>
          <w:color w:val="424242"/>
          <w:szCs w:val="27"/>
        </w:rPr>
        <w:t xml:space="preserve"> </w:t>
      </w:r>
      <w:r w:rsidR="00F21124">
        <w:rPr>
          <w:color w:val="424242"/>
          <w:sz w:val="27"/>
          <w:szCs w:val="27"/>
        </w:rPr>
        <w:t>до 16</w:t>
      </w:r>
      <w:r w:rsidRPr="00F21124">
        <w:rPr>
          <w:color w:val="424242"/>
          <w:sz w:val="27"/>
          <w:szCs w:val="27"/>
          <w:u w:val="single"/>
          <w:vertAlign w:val="superscript"/>
        </w:rPr>
        <w:t>30</w:t>
      </w:r>
    </w:p>
    <w:p w:rsidR="00155F12" w:rsidRDefault="00F21124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proofErr w:type="gramStart"/>
      <w:r>
        <w:rPr>
          <w:color w:val="424242"/>
          <w:sz w:val="27"/>
          <w:szCs w:val="27"/>
        </w:rPr>
        <w:t>Перерыв :</w:t>
      </w:r>
      <w:proofErr w:type="gramEnd"/>
      <w:r>
        <w:rPr>
          <w:color w:val="424242"/>
          <w:sz w:val="27"/>
          <w:szCs w:val="27"/>
        </w:rPr>
        <w:t xml:space="preserve">   с 13</w:t>
      </w:r>
      <w:r w:rsidR="00155F12" w:rsidRPr="00F21124">
        <w:rPr>
          <w:color w:val="424242"/>
          <w:sz w:val="27"/>
          <w:szCs w:val="27"/>
          <w:u w:val="single"/>
          <w:vertAlign w:val="superscript"/>
        </w:rPr>
        <w:t>00</w:t>
      </w:r>
      <w:r w:rsidR="00155F12">
        <w:rPr>
          <w:color w:val="424242"/>
          <w:sz w:val="27"/>
          <w:szCs w:val="27"/>
        </w:rPr>
        <w:t xml:space="preserve"> </w:t>
      </w:r>
      <w:r>
        <w:rPr>
          <w:color w:val="424242"/>
          <w:sz w:val="27"/>
          <w:szCs w:val="27"/>
        </w:rPr>
        <w:t>до 14</w:t>
      </w:r>
      <w:r w:rsidR="00155F12" w:rsidRPr="00F21124">
        <w:rPr>
          <w:color w:val="424242"/>
          <w:sz w:val="28"/>
          <w:szCs w:val="27"/>
          <w:u w:val="single"/>
          <w:vertAlign w:val="superscript"/>
        </w:rPr>
        <w:t>00</w:t>
      </w:r>
    </w:p>
    <w:p w:rsidR="00155F12" w:rsidRDefault="00155F12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 xml:space="preserve">СБ - </w:t>
      </w:r>
      <w:proofErr w:type="gramStart"/>
      <w:r>
        <w:rPr>
          <w:color w:val="424242"/>
          <w:sz w:val="27"/>
          <w:szCs w:val="27"/>
        </w:rPr>
        <w:t>ВС </w:t>
      </w:r>
      <w:r w:rsidR="00F21124">
        <w:rPr>
          <w:color w:val="424242"/>
          <w:sz w:val="27"/>
          <w:szCs w:val="27"/>
        </w:rPr>
        <w:t>:</w:t>
      </w:r>
      <w:proofErr w:type="gramEnd"/>
      <w:r>
        <w:rPr>
          <w:color w:val="424242"/>
          <w:sz w:val="27"/>
          <w:szCs w:val="27"/>
        </w:rPr>
        <w:t xml:space="preserve">    выходной</w:t>
      </w:r>
    </w:p>
    <w:p w:rsidR="00AB7431" w:rsidRDefault="00AB7431" w:rsidP="00155F12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</w:rPr>
      </w:pPr>
    </w:p>
    <w:p w:rsidR="00AB7431" w:rsidRPr="00F70CEA" w:rsidRDefault="00AB7431" w:rsidP="00785945">
      <w:pPr>
        <w:pStyle w:val="a3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</w:p>
    <w:p w:rsidR="004B551E" w:rsidRDefault="004B551E"/>
    <w:sectPr w:rsidR="004B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71"/>
    <w:rsid w:val="00046F43"/>
    <w:rsid w:val="00155F12"/>
    <w:rsid w:val="002E4B52"/>
    <w:rsid w:val="002F6A71"/>
    <w:rsid w:val="0047129D"/>
    <w:rsid w:val="004B551E"/>
    <w:rsid w:val="006906AE"/>
    <w:rsid w:val="00785945"/>
    <w:rsid w:val="00882956"/>
    <w:rsid w:val="00AB4DA2"/>
    <w:rsid w:val="00AB7431"/>
    <w:rsid w:val="00AE2584"/>
    <w:rsid w:val="00E0467F"/>
    <w:rsid w:val="00F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E17C-FB68-48D4-A80B-EF8FA11F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F12"/>
    <w:rPr>
      <w:b/>
      <w:bCs/>
    </w:rPr>
  </w:style>
  <w:style w:type="character" w:styleId="a5">
    <w:name w:val="Hyperlink"/>
    <w:basedOn w:val="a0"/>
    <w:uiPriority w:val="99"/>
    <w:semiHidden/>
    <w:unhideWhenUsed/>
    <w:rsid w:val="00155F12"/>
    <w:rPr>
      <w:color w:val="0000FF"/>
      <w:u w:val="single"/>
    </w:rPr>
  </w:style>
  <w:style w:type="paragraph" w:styleId="a6">
    <w:name w:val="No Spacing"/>
    <w:uiPriority w:val="1"/>
    <w:qFormat/>
    <w:rsid w:val="00AB7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2022-03-28T12:54:00Z</dcterms:created>
  <dcterms:modified xsi:type="dcterms:W3CDTF">2022-03-29T11:35:00Z</dcterms:modified>
</cp:coreProperties>
</file>