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CB" w:rsidRDefault="00BD05CB" w:rsidP="00087E40">
      <w:pPr>
        <w:spacing w:before="100" w:beforeAutospacing="1" w:after="100" w:afterAutospacing="1"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2724747"/>
            <wp:effectExtent l="0" t="0" r="3175" b="0"/>
            <wp:docPr id="1" name="Рисунок 1" descr="C:\Users\Лиза-Приемная\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за-Приемная\Desktop\печа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724747"/>
                    </a:xfrm>
                    <a:prstGeom prst="rect">
                      <a:avLst/>
                    </a:prstGeom>
                    <a:noFill/>
                    <a:ln>
                      <a:noFill/>
                    </a:ln>
                  </pic:spPr>
                </pic:pic>
              </a:graphicData>
            </a:graphic>
          </wp:inline>
        </w:drawing>
      </w:r>
      <w:bookmarkStart w:id="0" w:name="_GoBack"/>
      <w:bookmarkEnd w:id="0"/>
    </w:p>
    <w:p w:rsidR="00D55ACC" w:rsidRPr="00087E40" w:rsidRDefault="00D55ACC" w:rsidP="00087E40">
      <w:pPr>
        <w:spacing w:before="100" w:beforeAutospacing="1" w:after="100" w:afterAutospacing="1" w:line="480" w:lineRule="auto"/>
        <w:jc w:val="center"/>
        <w:rPr>
          <w:rFonts w:ascii="Times New Roman" w:eastAsia="Times New Roman" w:hAnsi="Times New Roman" w:cs="Times New Roman"/>
          <w:sz w:val="28"/>
          <w:szCs w:val="24"/>
          <w:lang w:eastAsia="ru-RU"/>
        </w:rPr>
      </w:pPr>
      <w:r w:rsidRPr="00087E40">
        <w:rPr>
          <w:rFonts w:ascii="Times New Roman" w:eastAsia="Times New Roman" w:hAnsi="Times New Roman" w:cs="Times New Roman"/>
          <w:b/>
          <w:bCs/>
          <w:sz w:val="28"/>
          <w:szCs w:val="24"/>
          <w:lang w:eastAsia="ru-RU"/>
        </w:rPr>
        <w:t>ПОЛОЖЕНИЕ</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b/>
          <w:bCs/>
          <w:sz w:val="28"/>
          <w:szCs w:val="24"/>
          <w:lang w:eastAsia="ru-RU"/>
        </w:rPr>
        <w:t xml:space="preserve">о </w:t>
      </w:r>
      <w:proofErr w:type="spellStart"/>
      <w:r w:rsidRPr="00087E40">
        <w:rPr>
          <w:rFonts w:ascii="Times New Roman" w:eastAsia="Times New Roman" w:hAnsi="Times New Roman" w:cs="Times New Roman"/>
          <w:b/>
          <w:bCs/>
          <w:sz w:val="28"/>
          <w:szCs w:val="24"/>
          <w:lang w:eastAsia="ru-RU"/>
        </w:rPr>
        <w:t>бракеражной</w:t>
      </w:r>
      <w:proofErr w:type="spellEnd"/>
      <w:r w:rsidRPr="00087E40">
        <w:rPr>
          <w:rFonts w:ascii="Times New Roman" w:eastAsia="Times New Roman" w:hAnsi="Times New Roman" w:cs="Times New Roman"/>
          <w:b/>
          <w:bCs/>
          <w:sz w:val="28"/>
          <w:szCs w:val="24"/>
          <w:lang w:eastAsia="ru-RU"/>
        </w:rPr>
        <w:t xml:space="preserve"> комиссии </w:t>
      </w:r>
      <w:r w:rsidRPr="00087E40">
        <w:rPr>
          <w:rFonts w:ascii="Times New Roman" w:eastAsia="Times New Roman" w:hAnsi="Times New Roman" w:cs="Times New Roman"/>
          <w:sz w:val="28"/>
          <w:szCs w:val="24"/>
          <w:lang w:eastAsia="ru-RU"/>
        </w:rPr>
        <w:br/>
      </w:r>
      <w:r w:rsidR="003D653F" w:rsidRPr="00087E40">
        <w:rPr>
          <w:rFonts w:ascii="Times New Roman" w:eastAsia="Times New Roman" w:hAnsi="Times New Roman" w:cs="Times New Roman"/>
          <w:b/>
          <w:bCs/>
          <w:sz w:val="28"/>
          <w:szCs w:val="24"/>
          <w:lang w:eastAsia="ru-RU"/>
        </w:rPr>
        <w:t>ГА</w:t>
      </w:r>
      <w:r w:rsidR="00087E40" w:rsidRPr="00087E40">
        <w:rPr>
          <w:rFonts w:ascii="Times New Roman" w:eastAsia="Times New Roman" w:hAnsi="Times New Roman" w:cs="Times New Roman"/>
          <w:b/>
          <w:bCs/>
          <w:sz w:val="28"/>
          <w:szCs w:val="24"/>
          <w:lang w:eastAsia="ru-RU"/>
        </w:rPr>
        <w:t xml:space="preserve">ПОУ МО </w:t>
      </w:r>
      <w:r w:rsidR="003D653F" w:rsidRPr="00087E40">
        <w:rPr>
          <w:rFonts w:ascii="Times New Roman" w:eastAsia="Times New Roman" w:hAnsi="Times New Roman" w:cs="Times New Roman"/>
          <w:b/>
          <w:bCs/>
          <w:sz w:val="28"/>
          <w:szCs w:val="24"/>
          <w:lang w:eastAsia="ru-RU"/>
        </w:rPr>
        <w:t xml:space="preserve"> «Печенгский политехнический техникум»</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b/>
          <w:bCs/>
          <w:sz w:val="28"/>
          <w:szCs w:val="24"/>
          <w:lang w:eastAsia="ru-RU"/>
        </w:rPr>
        <w:t xml:space="preserve">1. ОБЩИЕ ПОЛОЖЕНИЯ </w:t>
      </w:r>
    </w:p>
    <w:p w:rsidR="00D55ACC" w:rsidRPr="00087E40" w:rsidRDefault="00D55ACC" w:rsidP="00087E40">
      <w:pPr>
        <w:spacing w:before="100" w:beforeAutospacing="1" w:after="100" w:afterAutospacing="1"/>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1.1.Бракеражная комиссия со</w:t>
      </w:r>
      <w:r w:rsidR="003D653F" w:rsidRPr="00087E40">
        <w:rPr>
          <w:rFonts w:ascii="Times New Roman" w:eastAsia="Times New Roman" w:hAnsi="Times New Roman" w:cs="Times New Roman"/>
          <w:sz w:val="28"/>
          <w:szCs w:val="24"/>
          <w:lang w:eastAsia="ru-RU"/>
        </w:rPr>
        <w:t xml:space="preserve">здается приказом директора техникума </w:t>
      </w:r>
      <w:r w:rsidRPr="00087E40">
        <w:rPr>
          <w:rFonts w:ascii="Times New Roman" w:eastAsia="Times New Roman" w:hAnsi="Times New Roman" w:cs="Times New Roman"/>
          <w:sz w:val="28"/>
          <w:szCs w:val="24"/>
          <w:lang w:eastAsia="ru-RU"/>
        </w:rPr>
        <w:t xml:space="preserve"> в начале учебного года.</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1.2. </w:t>
      </w:r>
      <w:proofErr w:type="spellStart"/>
      <w:r w:rsidRPr="00087E40">
        <w:rPr>
          <w:rFonts w:ascii="Times New Roman" w:eastAsia="Times New Roman" w:hAnsi="Times New Roman" w:cs="Times New Roman"/>
          <w:sz w:val="28"/>
          <w:szCs w:val="24"/>
          <w:lang w:eastAsia="ru-RU"/>
        </w:rPr>
        <w:t>Бракеражная</w:t>
      </w:r>
      <w:proofErr w:type="spellEnd"/>
      <w:r w:rsidRPr="00087E40">
        <w:rPr>
          <w:rFonts w:ascii="Times New Roman" w:eastAsia="Times New Roman" w:hAnsi="Times New Roman" w:cs="Times New Roman"/>
          <w:sz w:val="28"/>
          <w:szCs w:val="24"/>
          <w:lang w:eastAsia="ru-RU"/>
        </w:rPr>
        <w:t xml:space="preserve"> комиссия осуществляет </w:t>
      </w:r>
      <w:proofErr w:type="gramStart"/>
      <w:r w:rsidRPr="00087E40">
        <w:rPr>
          <w:rFonts w:ascii="Times New Roman" w:eastAsia="Times New Roman" w:hAnsi="Times New Roman" w:cs="Times New Roman"/>
          <w:sz w:val="28"/>
          <w:szCs w:val="24"/>
          <w:lang w:eastAsia="ru-RU"/>
        </w:rPr>
        <w:t>контроль за</w:t>
      </w:r>
      <w:proofErr w:type="gramEnd"/>
      <w:r w:rsidRPr="00087E40">
        <w:rPr>
          <w:rFonts w:ascii="Times New Roman" w:eastAsia="Times New Roman" w:hAnsi="Times New Roman" w:cs="Times New Roman"/>
          <w:sz w:val="28"/>
          <w:szCs w:val="24"/>
          <w:lang w:eastAsia="ru-RU"/>
        </w:rPr>
        <w:t xml:space="preserve"> доброкачественностью готовой продукции, который проводится органолептическим методом.</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 xml:space="preserve">1.3. Основные задачи </w:t>
      </w:r>
      <w:proofErr w:type="spellStart"/>
      <w:r w:rsidRPr="00087E40">
        <w:rPr>
          <w:rFonts w:ascii="Times New Roman" w:eastAsia="Times New Roman" w:hAnsi="Times New Roman" w:cs="Times New Roman"/>
          <w:sz w:val="28"/>
          <w:szCs w:val="24"/>
          <w:lang w:eastAsia="ru-RU"/>
        </w:rPr>
        <w:t>бракеражной</w:t>
      </w:r>
      <w:proofErr w:type="spellEnd"/>
      <w:r w:rsidRPr="00087E40">
        <w:rPr>
          <w:rFonts w:ascii="Times New Roman" w:eastAsia="Times New Roman" w:hAnsi="Times New Roman" w:cs="Times New Roman"/>
          <w:sz w:val="28"/>
          <w:szCs w:val="24"/>
          <w:lang w:eastAsia="ru-RU"/>
        </w:rPr>
        <w:t xml:space="preserve"> комиссии:</w:t>
      </w:r>
    </w:p>
    <w:p w:rsidR="00D55ACC" w:rsidRPr="00087E40" w:rsidRDefault="00D55ACC" w:rsidP="00087E40">
      <w:pPr>
        <w:numPr>
          <w:ilvl w:val="0"/>
          <w:numId w:val="1"/>
        </w:num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Предотвращение пищевых отравлений.</w:t>
      </w:r>
    </w:p>
    <w:p w:rsidR="00D55ACC" w:rsidRPr="00087E40" w:rsidRDefault="00D55ACC" w:rsidP="00087E40">
      <w:pPr>
        <w:numPr>
          <w:ilvl w:val="0"/>
          <w:numId w:val="1"/>
        </w:num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Предотвращение желудочно-кишечных заболеваний.</w:t>
      </w:r>
    </w:p>
    <w:p w:rsidR="00D55ACC" w:rsidRPr="00087E40" w:rsidRDefault="00D55ACC" w:rsidP="00087E40">
      <w:pPr>
        <w:numPr>
          <w:ilvl w:val="0"/>
          <w:numId w:val="1"/>
        </w:numPr>
        <w:spacing w:before="100" w:beforeAutospacing="1" w:after="100" w:afterAutospacing="1"/>
        <w:jc w:val="both"/>
        <w:rPr>
          <w:rFonts w:ascii="Times New Roman" w:eastAsia="Times New Roman" w:hAnsi="Times New Roman" w:cs="Times New Roman"/>
          <w:sz w:val="28"/>
          <w:szCs w:val="24"/>
          <w:lang w:eastAsia="ru-RU"/>
        </w:rPr>
      </w:pPr>
      <w:proofErr w:type="gramStart"/>
      <w:r w:rsidRPr="00087E40">
        <w:rPr>
          <w:rFonts w:ascii="Times New Roman" w:eastAsia="Times New Roman" w:hAnsi="Times New Roman" w:cs="Times New Roman"/>
          <w:sz w:val="28"/>
          <w:szCs w:val="24"/>
          <w:lang w:eastAsia="ru-RU"/>
        </w:rPr>
        <w:t>Контроль за</w:t>
      </w:r>
      <w:proofErr w:type="gramEnd"/>
      <w:r w:rsidRPr="00087E40">
        <w:rPr>
          <w:rFonts w:ascii="Times New Roman" w:eastAsia="Times New Roman" w:hAnsi="Times New Roman" w:cs="Times New Roman"/>
          <w:sz w:val="28"/>
          <w:szCs w:val="24"/>
          <w:lang w:eastAsia="ru-RU"/>
        </w:rPr>
        <w:t xml:space="preserve"> соблюдением технологии приготовления пищи.</w:t>
      </w:r>
    </w:p>
    <w:p w:rsidR="00D55ACC" w:rsidRPr="00087E40" w:rsidRDefault="00D55ACC" w:rsidP="00087E40">
      <w:pPr>
        <w:numPr>
          <w:ilvl w:val="0"/>
          <w:numId w:val="1"/>
        </w:num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Расширение ассортиментного перечня блюд, организация полноценного питания.</w:t>
      </w:r>
    </w:p>
    <w:p w:rsidR="00D55ACC" w:rsidRPr="00087E40" w:rsidRDefault="00D55ACC" w:rsidP="00087E40">
      <w:pPr>
        <w:autoSpaceDE w:val="0"/>
        <w:autoSpaceDN w:val="0"/>
        <w:adjustRightInd w:val="0"/>
        <w:spacing w:after="0"/>
        <w:jc w:val="both"/>
        <w:rPr>
          <w:rFonts w:ascii="TimesNewRoman" w:hAnsi="TimesNewRoman" w:cs="TimesNewRoman"/>
          <w:sz w:val="26"/>
          <w:szCs w:val="24"/>
        </w:rPr>
      </w:pPr>
      <w:r w:rsidRPr="00087E40">
        <w:rPr>
          <w:rFonts w:ascii="Times New Roman" w:eastAsia="Times New Roman" w:hAnsi="Times New Roman" w:cs="Times New Roman"/>
          <w:sz w:val="28"/>
          <w:szCs w:val="24"/>
          <w:lang w:eastAsia="ru-RU"/>
        </w:rPr>
        <w:t>1.4.Бракеражная комиссия в своей деятельности руководств</w:t>
      </w:r>
      <w:r w:rsidR="00D50CD8" w:rsidRPr="00087E40">
        <w:rPr>
          <w:rFonts w:ascii="Times New Roman" w:eastAsia="Times New Roman" w:hAnsi="Times New Roman" w:cs="Times New Roman"/>
          <w:sz w:val="28"/>
          <w:szCs w:val="24"/>
          <w:lang w:eastAsia="ru-RU"/>
        </w:rPr>
        <w:t xml:space="preserve">уется </w:t>
      </w:r>
      <w:r w:rsidR="00D50CD8" w:rsidRPr="00087E40">
        <w:rPr>
          <w:rFonts w:ascii="TimesNewRoman" w:hAnsi="TimesNewRoman" w:cs="TimesNewRoman"/>
          <w:sz w:val="26"/>
          <w:szCs w:val="24"/>
        </w:rPr>
        <w:t xml:space="preserve"> </w:t>
      </w:r>
      <w:r w:rsidR="00D50CD8" w:rsidRPr="00087E40">
        <w:rPr>
          <w:rFonts w:ascii="Times New Roman" w:hAnsi="Times New Roman" w:cs="Times New Roman"/>
          <w:sz w:val="28"/>
          <w:szCs w:val="24"/>
        </w:rPr>
        <w:t xml:space="preserve">санитарно-эпидемиологическими правилами и нормативами СанПиН 2.3.2.1940-05, СанПиН 2.3.2.1078-01 и Разделам 2 и 22 Единых санитарно-эпидемиологических и гигиенических требований к </w:t>
      </w:r>
      <w:proofErr w:type="spellStart"/>
      <w:r w:rsidR="00D50CD8" w:rsidRPr="00087E40">
        <w:rPr>
          <w:rFonts w:ascii="Times New Roman" w:hAnsi="Times New Roman" w:cs="Times New Roman"/>
          <w:sz w:val="28"/>
          <w:szCs w:val="24"/>
        </w:rPr>
        <w:t>товарам</w:t>
      </w:r>
      <w:proofErr w:type="gramStart"/>
      <w:r w:rsidR="00D50CD8" w:rsidRPr="00087E40">
        <w:rPr>
          <w:rFonts w:ascii="Times New Roman" w:hAnsi="Times New Roman" w:cs="Times New Roman"/>
          <w:sz w:val="28"/>
          <w:szCs w:val="24"/>
        </w:rPr>
        <w:t>,п</w:t>
      </w:r>
      <w:proofErr w:type="gramEnd"/>
      <w:r w:rsidR="00D50CD8" w:rsidRPr="00087E40">
        <w:rPr>
          <w:rFonts w:ascii="Times New Roman" w:hAnsi="Times New Roman" w:cs="Times New Roman"/>
          <w:sz w:val="28"/>
          <w:szCs w:val="24"/>
        </w:rPr>
        <w:t>одлежащим</w:t>
      </w:r>
      <w:proofErr w:type="spellEnd"/>
      <w:r w:rsidR="00D50CD8" w:rsidRPr="00087E40">
        <w:rPr>
          <w:rFonts w:ascii="Times New Roman" w:hAnsi="Times New Roman" w:cs="Times New Roman"/>
          <w:sz w:val="28"/>
          <w:szCs w:val="24"/>
        </w:rPr>
        <w:t xml:space="preserve"> </w:t>
      </w:r>
      <w:proofErr w:type="spellStart"/>
      <w:r w:rsidR="00D50CD8" w:rsidRPr="00087E40">
        <w:rPr>
          <w:rFonts w:ascii="Times New Roman" w:hAnsi="Times New Roman" w:cs="Times New Roman"/>
          <w:sz w:val="28"/>
          <w:szCs w:val="24"/>
        </w:rPr>
        <w:t>санитарно</w:t>
      </w:r>
      <w:proofErr w:type="spellEnd"/>
      <w:r w:rsidR="00D50CD8" w:rsidRPr="00087E40">
        <w:rPr>
          <w:rFonts w:ascii="Times New Roman" w:hAnsi="Times New Roman" w:cs="Times New Roman"/>
          <w:sz w:val="28"/>
          <w:szCs w:val="24"/>
        </w:rPr>
        <w:t xml:space="preserve"> эпидемиологическому надзору (контролю), утвержденным </w:t>
      </w:r>
      <w:r w:rsidR="00D50CD8" w:rsidRPr="00087E40">
        <w:rPr>
          <w:rFonts w:ascii="Times New Roman" w:hAnsi="Times New Roman" w:cs="Times New Roman"/>
          <w:sz w:val="28"/>
          <w:szCs w:val="24"/>
        </w:rPr>
        <w:lastRenderedPageBreak/>
        <w:t>решением Комиссии Таможенного союза от 28 мая 2010 года № 299.</w:t>
      </w:r>
      <w:r w:rsidRPr="00087E40">
        <w:rPr>
          <w:rFonts w:ascii="Times New Roman" w:eastAsia="Times New Roman" w:hAnsi="Times New Roman" w:cs="Times New Roman"/>
          <w:sz w:val="28"/>
          <w:szCs w:val="24"/>
          <w:lang w:eastAsia="ru-RU"/>
        </w:rPr>
        <w:t>сборниками рецептур,</w:t>
      </w:r>
      <w:r w:rsidRPr="00087E40">
        <w:rPr>
          <w:rFonts w:ascii="Times New Roman" w:eastAsia="Times New Roman" w:hAnsi="Times New Roman" w:cs="Times New Roman"/>
          <w:sz w:val="32"/>
          <w:szCs w:val="24"/>
          <w:lang w:eastAsia="ru-RU"/>
        </w:rPr>
        <w:t xml:space="preserve"> </w:t>
      </w:r>
      <w:r w:rsidRPr="00087E40">
        <w:rPr>
          <w:rFonts w:ascii="Times New Roman" w:eastAsia="Times New Roman" w:hAnsi="Times New Roman" w:cs="Times New Roman"/>
          <w:sz w:val="28"/>
          <w:szCs w:val="24"/>
          <w:lang w:eastAsia="ru-RU"/>
        </w:rPr>
        <w:t>технологическими картами, данным Положением.</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1.5. Оценка «Проба снята. Выдача разрешена»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282D80" w:rsidRPr="00087E40" w:rsidRDefault="00D55ACC" w:rsidP="00871D31">
      <w:pPr>
        <w:spacing w:before="100" w:beforeAutospacing="1" w:after="100" w:afterAutospacing="1"/>
        <w:rPr>
          <w:rFonts w:ascii="Times New Roman" w:eastAsia="Times New Roman" w:hAnsi="Times New Roman" w:cs="Times New Roman"/>
          <w:b/>
          <w:bCs/>
          <w:sz w:val="28"/>
          <w:szCs w:val="24"/>
          <w:lang w:eastAsia="ru-RU"/>
        </w:rPr>
      </w:pPr>
      <w:r w:rsidRPr="00087E40">
        <w:rPr>
          <w:rFonts w:ascii="Times New Roman" w:eastAsia="Times New Roman" w:hAnsi="Times New Roman" w:cs="Times New Roman"/>
          <w:sz w:val="28"/>
          <w:szCs w:val="24"/>
          <w:lang w:eastAsia="ru-RU"/>
        </w:rPr>
        <w:t xml:space="preserve">1.6. Выдача готовой продукции </w:t>
      </w:r>
      <w:proofErr w:type="gramStart"/>
      <w:r w:rsidRPr="00087E40">
        <w:rPr>
          <w:rFonts w:ascii="Times New Roman" w:eastAsia="Times New Roman" w:hAnsi="Times New Roman" w:cs="Times New Roman"/>
          <w:sz w:val="28"/>
          <w:szCs w:val="24"/>
          <w:lang w:eastAsia="ru-RU"/>
        </w:rPr>
        <w:t>проводится</w:t>
      </w:r>
      <w:proofErr w:type="gramEnd"/>
      <w:r w:rsidRPr="00087E40">
        <w:rPr>
          <w:rFonts w:ascii="Times New Roman" w:eastAsia="Times New Roman" w:hAnsi="Times New Roman" w:cs="Times New Roman"/>
          <w:sz w:val="28"/>
          <w:szCs w:val="24"/>
          <w:lang w:eastAsia="ru-RU"/>
        </w:rPr>
        <w:t xml:space="preserve"> только после снятия пробы и записи в </w:t>
      </w:r>
      <w:proofErr w:type="spellStart"/>
      <w:r w:rsidRPr="00087E40">
        <w:rPr>
          <w:rFonts w:ascii="Times New Roman" w:eastAsia="Times New Roman" w:hAnsi="Times New Roman" w:cs="Times New Roman"/>
          <w:sz w:val="28"/>
          <w:szCs w:val="24"/>
          <w:lang w:eastAsia="ru-RU"/>
        </w:rPr>
        <w:t>бракеражном</w:t>
      </w:r>
      <w:proofErr w:type="spellEnd"/>
      <w:r w:rsidRPr="00087E40">
        <w:rPr>
          <w:rFonts w:ascii="Times New Roman" w:eastAsia="Times New Roman" w:hAnsi="Times New Roman" w:cs="Times New Roman"/>
          <w:sz w:val="28"/>
          <w:szCs w:val="24"/>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1.7. Лица, проводящие органолептическую оценку пищи должны быть ознакомлены методик</w:t>
      </w:r>
      <w:r w:rsidR="003D5843" w:rsidRPr="00087E40">
        <w:rPr>
          <w:rFonts w:ascii="Times New Roman" w:eastAsia="Times New Roman" w:hAnsi="Times New Roman" w:cs="Times New Roman"/>
          <w:sz w:val="28"/>
          <w:szCs w:val="24"/>
          <w:lang w:eastAsia="ru-RU"/>
        </w:rPr>
        <w:t>ой проведения данного анализа.</w:t>
      </w:r>
    </w:p>
    <w:p w:rsidR="00D55ACC" w:rsidRPr="00087E40" w:rsidRDefault="00D55ACC" w:rsidP="00871D31">
      <w:pPr>
        <w:spacing w:before="100" w:beforeAutospacing="1" w:after="100" w:afterAutospacing="1"/>
        <w:rPr>
          <w:rFonts w:ascii="Times New Roman" w:eastAsia="Times New Roman" w:hAnsi="Times New Roman" w:cs="Times New Roman"/>
          <w:sz w:val="28"/>
          <w:szCs w:val="24"/>
          <w:lang w:eastAsia="ru-RU"/>
        </w:rPr>
      </w:pPr>
      <w:r w:rsidRPr="00087E40">
        <w:rPr>
          <w:rFonts w:ascii="Times New Roman" w:eastAsia="Times New Roman" w:hAnsi="Times New Roman" w:cs="Times New Roman"/>
          <w:b/>
          <w:bCs/>
          <w:sz w:val="28"/>
          <w:szCs w:val="24"/>
          <w:lang w:eastAsia="ru-RU"/>
        </w:rPr>
        <w:t>2</w:t>
      </w:r>
      <w:r w:rsidRPr="00087E40">
        <w:rPr>
          <w:rFonts w:ascii="Times New Roman" w:eastAsia="Times New Roman" w:hAnsi="Times New Roman" w:cs="Times New Roman"/>
          <w:sz w:val="28"/>
          <w:szCs w:val="24"/>
          <w:lang w:eastAsia="ru-RU"/>
        </w:rPr>
        <w:t xml:space="preserve">. </w:t>
      </w:r>
      <w:r w:rsidRPr="00087E40">
        <w:rPr>
          <w:rFonts w:ascii="Times New Roman" w:eastAsia="Times New Roman" w:hAnsi="Times New Roman" w:cs="Times New Roman"/>
          <w:b/>
          <w:bCs/>
          <w:sz w:val="28"/>
          <w:szCs w:val="24"/>
          <w:lang w:eastAsia="ru-RU"/>
        </w:rPr>
        <w:t>МЕТОДИКА ОРГАНИЗАЦИИ РАБОТЫ</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b/>
          <w:bCs/>
          <w:sz w:val="28"/>
          <w:szCs w:val="24"/>
          <w:lang w:eastAsia="ru-RU"/>
        </w:rPr>
        <w:br/>
      </w:r>
      <w:r w:rsidRPr="00087E40">
        <w:rPr>
          <w:rFonts w:ascii="Times New Roman" w:eastAsia="Times New Roman" w:hAnsi="Times New Roman" w:cs="Times New Roman"/>
          <w:sz w:val="28"/>
          <w:szCs w:val="24"/>
          <w:lang w:eastAsia="ru-RU"/>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2.2. Определяется запах пищи. Запах определяется при затаенном дыхании. </w:t>
      </w:r>
      <w:proofErr w:type="gramStart"/>
      <w:r w:rsidRPr="00087E40">
        <w:rPr>
          <w:rFonts w:ascii="Times New Roman" w:eastAsia="Times New Roman" w:hAnsi="Times New Roman" w:cs="Times New Roman"/>
          <w:sz w:val="28"/>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087E40">
        <w:rPr>
          <w:rFonts w:ascii="Times New Roman" w:eastAsia="Times New Roman" w:hAnsi="Times New Roman" w:cs="Times New Roman"/>
          <w:sz w:val="28"/>
          <w:szCs w:val="24"/>
          <w:lang w:eastAsia="ru-RU"/>
        </w:rPr>
        <w:t xml:space="preserve"> Специфический запах обозначается: селедочный, чесночный, мятный, ванильный, нефтепродуктов и т.д.</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2.3. Вкус пищи, как и запах, следует устанавливать при характерной для нее температуре.</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w:t>
      </w:r>
      <w:r w:rsidRPr="00087E40">
        <w:rPr>
          <w:rFonts w:ascii="Times New Roman" w:eastAsia="Times New Roman" w:hAnsi="Times New Roman" w:cs="Times New Roman"/>
          <w:sz w:val="28"/>
          <w:szCs w:val="24"/>
          <w:lang w:eastAsia="ru-RU"/>
        </w:rPr>
        <w:lastRenderedPageBreak/>
        <w:t>случае подозрения, что данный продукт был причиной пищевого отравления.</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b/>
          <w:bCs/>
          <w:sz w:val="28"/>
          <w:szCs w:val="24"/>
          <w:lang w:eastAsia="ru-RU"/>
        </w:rPr>
        <w:t>3.</w:t>
      </w:r>
      <w:r w:rsidRPr="00087E40">
        <w:rPr>
          <w:rFonts w:ascii="Times New Roman" w:eastAsia="Times New Roman" w:hAnsi="Times New Roman" w:cs="Times New Roman"/>
          <w:sz w:val="28"/>
          <w:szCs w:val="24"/>
          <w:lang w:eastAsia="ru-RU"/>
        </w:rPr>
        <w:t xml:space="preserve"> </w:t>
      </w:r>
      <w:r w:rsidRPr="00087E40">
        <w:rPr>
          <w:rFonts w:ascii="Times New Roman" w:eastAsia="Times New Roman" w:hAnsi="Times New Roman" w:cs="Times New Roman"/>
          <w:b/>
          <w:bCs/>
          <w:sz w:val="28"/>
          <w:szCs w:val="24"/>
          <w:lang w:eastAsia="ru-RU"/>
        </w:rPr>
        <w:t>ОРГАНОЛЕПТИЧЕСКАЯ ОЦЕНКА ПЕРВЫХ БЛЮД</w:t>
      </w:r>
    </w:p>
    <w:p w:rsidR="00D55ACC" w:rsidRPr="00087E40" w:rsidRDefault="00D55ACC" w:rsidP="00871D31">
      <w:pPr>
        <w:spacing w:before="100" w:beforeAutospacing="1" w:after="100" w:afterAutospacing="1"/>
        <w:rPr>
          <w:rFonts w:ascii="Times New Roman" w:eastAsia="Times New Roman" w:hAnsi="Times New Roman" w:cs="Times New Roman"/>
          <w:b/>
          <w:bCs/>
          <w:sz w:val="28"/>
          <w:szCs w:val="24"/>
          <w:lang w:eastAsia="ru-RU"/>
        </w:rPr>
      </w:pPr>
      <w:r w:rsidRPr="00087E40">
        <w:rPr>
          <w:rFonts w:ascii="Times New Roman" w:eastAsia="Times New Roman" w:hAnsi="Times New Roman" w:cs="Times New Roman"/>
          <w:sz w:val="28"/>
          <w:szCs w:val="24"/>
          <w:lang w:eastAsia="ru-RU"/>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3.4. При проверке </w:t>
      </w:r>
      <w:proofErr w:type="spellStart"/>
      <w:r w:rsidRPr="00087E40">
        <w:rPr>
          <w:rFonts w:ascii="Times New Roman" w:eastAsia="Times New Roman" w:hAnsi="Times New Roman" w:cs="Times New Roman"/>
          <w:sz w:val="28"/>
          <w:szCs w:val="24"/>
          <w:lang w:eastAsia="ru-RU"/>
        </w:rPr>
        <w:t>пюреобразных</w:t>
      </w:r>
      <w:proofErr w:type="spellEnd"/>
      <w:r w:rsidRPr="00087E40">
        <w:rPr>
          <w:rFonts w:ascii="Times New Roman" w:eastAsia="Times New Roman" w:hAnsi="Times New Roman" w:cs="Times New Roman"/>
          <w:sz w:val="28"/>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087E40">
        <w:rPr>
          <w:rFonts w:ascii="Times New Roman" w:eastAsia="Times New Roman" w:hAnsi="Times New Roman" w:cs="Times New Roman"/>
          <w:sz w:val="28"/>
          <w:szCs w:val="24"/>
          <w:lang w:eastAsia="ru-RU"/>
        </w:rPr>
        <w:t>непротертых</w:t>
      </w:r>
      <w:proofErr w:type="spellEnd"/>
      <w:r w:rsidRPr="00087E40">
        <w:rPr>
          <w:rFonts w:ascii="Times New Roman" w:eastAsia="Times New Roman" w:hAnsi="Times New Roman" w:cs="Times New Roman"/>
          <w:sz w:val="28"/>
          <w:szCs w:val="24"/>
          <w:lang w:eastAsia="ru-RU"/>
        </w:rPr>
        <w:t xml:space="preserve"> частиц. Суп-пюре должен быть однородным по всей массе, без отслаивания жидкости на его поверхности.</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087E40">
        <w:rPr>
          <w:rFonts w:ascii="Times New Roman" w:eastAsia="Times New Roman" w:hAnsi="Times New Roman" w:cs="Times New Roman"/>
          <w:sz w:val="28"/>
          <w:szCs w:val="24"/>
          <w:lang w:eastAsia="ru-RU"/>
        </w:rPr>
        <w:t>недосоленности</w:t>
      </w:r>
      <w:proofErr w:type="spellEnd"/>
      <w:r w:rsidRPr="00087E40">
        <w:rPr>
          <w:rFonts w:ascii="Times New Roman" w:eastAsia="Times New Roman" w:hAnsi="Times New Roman" w:cs="Times New Roman"/>
          <w:sz w:val="28"/>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b/>
          <w:bCs/>
          <w:sz w:val="28"/>
          <w:szCs w:val="24"/>
          <w:lang w:eastAsia="ru-RU"/>
        </w:rPr>
        <w:t>4. ОРГАНОЛЕПТИЧЕСКАЯ ОЦЕНКА ВТОРЫХ БЛЮД.</w:t>
      </w:r>
    </w:p>
    <w:p w:rsidR="00D55ACC" w:rsidRPr="00087E40" w:rsidRDefault="00D55ACC" w:rsidP="00871D31">
      <w:pPr>
        <w:spacing w:before="100" w:beforeAutospacing="1" w:after="100" w:afterAutospacing="1"/>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lastRenderedPageBreak/>
        <w:t>4.1. В блюдах, отпускаемых с гарниром и соусом, все составные части оцениваются отдельно. Оценка соусных блюд (гуляш, рагу) дается общая.</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4.2. Мясо птицы должно быть мягким, сочным и легко отделяться от костей.</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w:t>
      </w:r>
      <w:proofErr w:type="gramStart"/>
      <w:r w:rsidRPr="00087E40">
        <w:rPr>
          <w:rFonts w:ascii="Times New Roman" w:eastAsia="Times New Roman" w:hAnsi="Times New Roman" w:cs="Times New Roman"/>
          <w:sz w:val="28"/>
          <w:szCs w:val="24"/>
          <w:lang w:eastAsia="ru-RU"/>
        </w:rPr>
        <w:t xml:space="preserve">При оценке консистенции каши ее сравнивают с запланированной по меню, что позволяет выявить </w:t>
      </w:r>
      <w:proofErr w:type="spellStart"/>
      <w:r w:rsidRPr="00087E40">
        <w:rPr>
          <w:rFonts w:ascii="Times New Roman" w:eastAsia="Times New Roman" w:hAnsi="Times New Roman" w:cs="Times New Roman"/>
          <w:sz w:val="28"/>
          <w:szCs w:val="24"/>
          <w:lang w:eastAsia="ru-RU"/>
        </w:rPr>
        <w:t>недовложение</w:t>
      </w:r>
      <w:proofErr w:type="spellEnd"/>
      <w:r w:rsidRPr="00087E40">
        <w:rPr>
          <w:rFonts w:ascii="Times New Roman" w:eastAsia="Times New Roman" w:hAnsi="Times New Roman" w:cs="Times New Roman"/>
          <w:sz w:val="28"/>
          <w:szCs w:val="24"/>
          <w:lang w:eastAsia="ru-RU"/>
        </w:rPr>
        <w:t>.</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4.4.Макаронные изделия, если они сварены правильно, должны быть мягкими и легко отделяться друг от друга, не склеиваясь, свисать с ребра вилки или ложки.</w:t>
      </w:r>
      <w:proofErr w:type="gramEnd"/>
      <w:r w:rsidRPr="00087E40">
        <w:rPr>
          <w:rFonts w:ascii="Times New Roman" w:eastAsia="Times New Roman" w:hAnsi="Times New Roman" w:cs="Times New Roman"/>
          <w:sz w:val="28"/>
          <w:szCs w:val="24"/>
          <w:lang w:eastAsia="ru-RU"/>
        </w:rPr>
        <w:t xml:space="preserve"> Биточки и котлеты из круп должны сохранять форму после жарки.</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w:t>
      </w:r>
      <w:r w:rsidRPr="00087E40">
        <w:rPr>
          <w:rFonts w:ascii="Times New Roman" w:eastAsia="Times New Roman" w:hAnsi="Times New Roman" w:cs="Times New Roman"/>
          <w:sz w:val="28"/>
          <w:szCs w:val="24"/>
          <w:lang w:eastAsia="ru-RU"/>
        </w:rPr>
        <w:lastRenderedPageBreak/>
        <w:t>привкус свежего жира, на котором ее жарили. Она должна быть мягкой, сочной, не крошащейся сохраняющей форму нарезки.</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b/>
          <w:bCs/>
          <w:sz w:val="28"/>
          <w:szCs w:val="24"/>
          <w:lang w:eastAsia="ru-RU"/>
        </w:rPr>
        <w:t>5. КРИТЕРИИ ОЦЕНКИ КАЧЕСТВА БЛЮД.</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5.1. «Отлично» - блюдо приготовлено в соответствии с технологией.</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5.2. «Хорошо» - незначительные изменения в технологии приготовления блюда, которые не привели к изменению вкуса и которые можно исправить.</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5.3. «Удовлетворительно» - изменения в технологии приготовления привели к изменению вкуса и качества, которые можно исправить.</w:t>
      </w:r>
      <w:r w:rsidRPr="00087E40">
        <w:rPr>
          <w:rFonts w:ascii="Times New Roman" w:eastAsia="Times New Roman" w:hAnsi="Times New Roman" w:cs="Times New Roman"/>
          <w:sz w:val="28"/>
          <w:szCs w:val="24"/>
          <w:lang w:eastAsia="ru-RU"/>
        </w:rPr>
        <w:br/>
      </w:r>
      <w:r w:rsidRPr="00087E40">
        <w:rPr>
          <w:rFonts w:ascii="Times New Roman" w:eastAsia="Times New Roman" w:hAnsi="Times New Roman" w:cs="Times New Roman"/>
          <w:sz w:val="28"/>
          <w:szCs w:val="24"/>
          <w:lang w:eastAsia="ru-RU"/>
        </w:rPr>
        <w:br/>
        <w:t>5.4. «Неудовлетворительно» - изменения в технологии приготовления блюда невозможно исправить. К раздаче не допускается, требуется замена блюда.</w:t>
      </w:r>
      <w:r w:rsidRPr="00087E40">
        <w:rPr>
          <w:rFonts w:ascii="Times New Roman" w:eastAsia="Times New Roman" w:hAnsi="Times New Roman" w:cs="Times New Roman"/>
          <w:b/>
          <w:bCs/>
          <w:sz w:val="28"/>
          <w:szCs w:val="24"/>
          <w:lang w:eastAsia="ru-RU"/>
        </w:rPr>
        <w:t xml:space="preserve"> </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b/>
          <w:bCs/>
          <w:sz w:val="28"/>
          <w:szCs w:val="24"/>
          <w:lang w:eastAsia="ru-RU"/>
        </w:rPr>
        <w:t>6. ПРАВА БРАКЕРАЖНОЙ КОМИССИИ.</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6.1. в любое время проверять санитарное состояние пищеблока;</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 xml:space="preserve">6.2. контролировать наличие маркировки на </w:t>
      </w:r>
      <w:proofErr w:type="spellStart"/>
      <w:r w:rsidRPr="00087E40">
        <w:rPr>
          <w:rFonts w:ascii="Times New Roman" w:eastAsia="Times New Roman" w:hAnsi="Times New Roman" w:cs="Times New Roman"/>
          <w:sz w:val="28"/>
          <w:szCs w:val="24"/>
          <w:lang w:eastAsia="ru-RU"/>
        </w:rPr>
        <w:t>поступаемых</w:t>
      </w:r>
      <w:proofErr w:type="spellEnd"/>
      <w:r w:rsidRPr="00087E40">
        <w:rPr>
          <w:rFonts w:ascii="Times New Roman" w:eastAsia="Times New Roman" w:hAnsi="Times New Roman" w:cs="Times New Roman"/>
          <w:sz w:val="28"/>
          <w:szCs w:val="24"/>
          <w:lang w:eastAsia="ru-RU"/>
        </w:rPr>
        <w:t xml:space="preserve"> продуктах;</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6.3. проверять выход продукции;</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6.4. контролировать наличие суточной пробы;</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6.5. проверять соответствие процесса приготовления пищи технологическим картам;</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6.6. проверять качество поступающей продукции;</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6.7. контролировать разнообразие и соблюдение двухнедельного меню;</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6.8. проверять соблюдение правил хранения продуктов питания;</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6.9. вносить на рассмотрение администрации предложения по улучшению качества питания и повышению культуры обслуживания.</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b/>
          <w:bCs/>
          <w:sz w:val="28"/>
          <w:szCs w:val="24"/>
          <w:lang w:eastAsia="ru-RU"/>
        </w:rPr>
        <w:t>7. УПРАВЛЕНИЕ И СТРУКТУРА</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lastRenderedPageBreak/>
        <w:t xml:space="preserve">7.1.  В состав </w:t>
      </w:r>
      <w:proofErr w:type="spellStart"/>
      <w:r w:rsidRPr="00087E40">
        <w:rPr>
          <w:rFonts w:ascii="Times New Roman" w:eastAsia="Times New Roman" w:hAnsi="Times New Roman" w:cs="Times New Roman"/>
          <w:sz w:val="28"/>
          <w:szCs w:val="24"/>
          <w:lang w:eastAsia="ru-RU"/>
        </w:rPr>
        <w:t>бракеражной</w:t>
      </w:r>
      <w:proofErr w:type="spellEnd"/>
      <w:r w:rsidRPr="00087E40">
        <w:rPr>
          <w:rFonts w:ascii="Times New Roman" w:eastAsia="Times New Roman" w:hAnsi="Times New Roman" w:cs="Times New Roman"/>
          <w:sz w:val="28"/>
          <w:szCs w:val="24"/>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7.2. Лица, проводящие органолептическую оценку пищи должны быть ознакомлены с методикой проведения данного анализа.</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b/>
          <w:bCs/>
          <w:sz w:val="28"/>
          <w:szCs w:val="24"/>
          <w:lang w:eastAsia="ru-RU"/>
        </w:rPr>
        <w:t>8. ДОКУМЕНТАЦИЯ БРАКЕРАЖНОЙ КОМИССИИ</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8.1</w:t>
      </w:r>
      <w:r w:rsidRPr="00087E40">
        <w:rPr>
          <w:rFonts w:ascii="Times New Roman" w:eastAsia="Times New Roman" w:hAnsi="Times New Roman" w:cs="Times New Roman"/>
          <w:b/>
          <w:bCs/>
          <w:sz w:val="28"/>
          <w:szCs w:val="24"/>
          <w:lang w:eastAsia="ru-RU"/>
        </w:rPr>
        <w:t xml:space="preserve">. </w:t>
      </w:r>
      <w:r w:rsidRPr="00087E40">
        <w:rPr>
          <w:rFonts w:ascii="Times New Roman" w:eastAsia="Times New Roman" w:hAnsi="Times New Roman" w:cs="Times New Roman"/>
          <w:sz w:val="28"/>
          <w:szCs w:val="24"/>
          <w:lang w:eastAsia="ru-RU"/>
        </w:rPr>
        <w:t xml:space="preserve">Результаты </w:t>
      </w:r>
      <w:proofErr w:type="spellStart"/>
      <w:r w:rsidRPr="00087E40">
        <w:rPr>
          <w:rFonts w:ascii="Times New Roman" w:eastAsia="Times New Roman" w:hAnsi="Times New Roman" w:cs="Times New Roman"/>
          <w:sz w:val="28"/>
          <w:szCs w:val="24"/>
          <w:lang w:eastAsia="ru-RU"/>
        </w:rPr>
        <w:t>бракеражной</w:t>
      </w:r>
      <w:proofErr w:type="spellEnd"/>
      <w:r w:rsidRPr="00087E40">
        <w:rPr>
          <w:rFonts w:ascii="Times New Roman" w:eastAsia="Times New Roman" w:hAnsi="Times New Roman" w:cs="Times New Roman"/>
          <w:sz w:val="28"/>
          <w:szCs w:val="24"/>
          <w:lang w:eastAsia="ru-RU"/>
        </w:rPr>
        <w:t xml:space="preserve"> пробы заносятся в </w:t>
      </w:r>
      <w:proofErr w:type="spellStart"/>
      <w:r w:rsidRPr="00087E40">
        <w:rPr>
          <w:rFonts w:ascii="Times New Roman" w:eastAsia="Times New Roman" w:hAnsi="Times New Roman" w:cs="Times New Roman"/>
          <w:sz w:val="28"/>
          <w:szCs w:val="24"/>
          <w:lang w:eastAsia="ru-RU"/>
        </w:rPr>
        <w:t>бракеражный</w:t>
      </w:r>
      <w:proofErr w:type="spellEnd"/>
      <w:r w:rsidRPr="00087E40">
        <w:rPr>
          <w:rFonts w:ascii="Times New Roman" w:eastAsia="Times New Roman" w:hAnsi="Times New Roman" w:cs="Times New Roman"/>
          <w:sz w:val="28"/>
          <w:szCs w:val="24"/>
          <w:lang w:eastAsia="ru-RU"/>
        </w:rPr>
        <w:t xml:space="preserve"> журнал установленного образца «Журнал бракераж</w:t>
      </w:r>
      <w:r w:rsidR="003D653F" w:rsidRPr="00087E40">
        <w:rPr>
          <w:rFonts w:ascii="Times New Roman" w:eastAsia="Times New Roman" w:hAnsi="Times New Roman" w:cs="Times New Roman"/>
          <w:sz w:val="28"/>
          <w:szCs w:val="24"/>
          <w:lang w:eastAsia="ru-RU"/>
        </w:rPr>
        <w:t xml:space="preserve">а готовой  продукции», а также </w:t>
      </w:r>
      <w:r w:rsidRPr="00087E40">
        <w:rPr>
          <w:rFonts w:ascii="Times New Roman" w:eastAsia="Times New Roman" w:hAnsi="Times New Roman" w:cs="Times New Roman"/>
          <w:sz w:val="28"/>
          <w:szCs w:val="24"/>
          <w:lang w:eastAsia="ru-RU"/>
        </w:rPr>
        <w:t xml:space="preserve"> протоколы проверок </w:t>
      </w:r>
      <w:proofErr w:type="spellStart"/>
      <w:r w:rsidRPr="00087E40">
        <w:rPr>
          <w:rFonts w:ascii="Times New Roman" w:eastAsia="Times New Roman" w:hAnsi="Times New Roman" w:cs="Times New Roman"/>
          <w:sz w:val="28"/>
          <w:szCs w:val="24"/>
          <w:lang w:eastAsia="ru-RU"/>
        </w:rPr>
        <w:t>бракеражной</w:t>
      </w:r>
      <w:proofErr w:type="spellEnd"/>
      <w:r w:rsidRPr="00087E40">
        <w:rPr>
          <w:rFonts w:ascii="Times New Roman" w:eastAsia="Times New Roman" w:hAnsi="Times New Roman" w:cs="Times New Roman"/>
          <w:sz w:val="28"/>
          <w:szCs w:val="24"/>
          <w:lang w:eastAsia="ru-RU"/>
        </w:rPr>
        <w:t xml:space="preserve"> комиссии.</w:t>
      </w:r>
    </w:p>
    <w:p w:rsidR="00D55ACC" w:rsidRPr="00087E40" w:rsidRDefault="00D55ACC" w:rsidP="00087E40">
      <w:pPr>
        <w:spacing w:before="100" w:beforeAutospacing="1" w:after="100" w:afterAutospacing="1"/>
        <w:jc w:val="both"/>
        <w:rPr>
          <w:rFonts w:ascii="Times New Roman" w:eastAsia="Times New Roman" w:hAnsi="Times New Roman" w:cs="Times New Roman"/>
          <w:sz w:val="28"/>
          <w:szCs w:val="24"/>
          <w:lang w:eastAsia="ru-RU"/>
        </w:rPr>
      </w:pPr>
      <w:r w:rsidRPr="00087E40">
        <w:rPr>
          <w:rFonts w:ascii="Times New Roman" w:eastAsia="Times New Roman" w:hAnsi="Times New Roman" w:cs="Times New Roman"/>
          <w:sz w:val="28"/>
          <w:szCs w:val="24"/>
          <w:lang w:eastAsia="ru-RU"/>
        </w:rPr>
        <w:t xml:space="preserve">82. </w:t>
      </w:r>
      <w:proofErr w:type="spellStart"/>
      <w:r w:rsidRPr="00087E40">
        <w:rPr>
          <w:rFonts w:ascii="Times New Roman" w:eastAsia="Times New Roman" w:hAnsi="Times New Roman" w:cs="Times New Roman"/>
          <w:sz w:val="28"/>
          <w:szCs w:val="24"/>
          <w:lang w:eastAsia="ru-RU"/>
        </w:rPr>
        <w:t>Бракеражный</w:t>
      </w:r>
      <w:proofErr w:type="spellEnd"/>
      <w:r w:rsidRPr="00087E40">
        <w:rPr>
          <w:rFonts w:ascii="Times New Roman" w:eastAsia="Times New Roman" w:hAnsi="Times New Roman" w:cs="Times New Roman"/>
          <w:sz w:val="28"/>
          <w:szCs w:val="24"/>
          <w:lang w:eastAsia="ru-RU"/>
        </w:rPr>
        <w:t xml:space="preserve"> журнал должен быть пронумерован, прошнурован и скреплен   печатью учреждения; хранится </w:t>
      </w:r>
      <w:proofErr w:type="spellStart"/>
      <w:r w:rsidRPr="00087E40">
        <w:rPr>
          <w:rFonts w:ascii="Times New Roman" w:eastAsia="Times New Roman" w:hAnsi="Times New Roman" w:cs="Times New Roman"/>
          <w:sz w:val="28"/>
          <w:szCs w:val="24"/>
          <w:lang w:eastAsia="ru-RU"/>
        </w:rPr>
        <w:t>бракеражн</w:t>
      </w:r>
      <w:r w:rsidR="00871D31">
        <w:rPr>
          <w:rFonts w:ascii="Times New Roman" w:eastAsia="Times New Roman" w:hAnsi="Times New Roman" w:cs="Times New Roman"/>
          <w:sz w:val="28"/>
          <w:szCs w:val="24"/>
          <w:lang w:eastAsia="ru-RU"/>
        </w:rPr>
        <w:t>ый</w:t>
      </w:r>
      <w:proofErr w:type="spellEnd"/>
      <w:r w:rsidR="00871D31">
        <w:rPr>
          <w:rFonts w:ascii="Times New Roman" w:eastAsia="Times New Roman" w:hAnsi="Times New Roman" w:cs="Times New Roman"/>
          <w:sz w:val="28"/>
          <w:szCs w:val="24"/>
          <w:lang w:eastAsia="ru-RU"/>
        </w:rPr>
        <w:t xml:space="preserve"> журнал у заведующего производством</w:t>
      </w:r>
      <w:r w:rsidRPr="00087E40">
        <w:rPr>
          <w:rFonts w:ascii="Times New Roman" w:eastAsia="Times New Roman" w:hAnsi="Times New Roman" w:cs="Times New Roman"/>
          <w:sz w:val="28"/>
          <w:szCs w:val="24"/>
          <w:lang w:eastAsia="ru-RU"/>
        </w:rPr>
        <w:t>. Протоколы проверок</w:t>
      </w:r>
      <w:r w:rsidR="003D653F" w:rsidRPr="00087E40">
        <w:rPr>
          <w:rFonts w:ascii="Times New Roman" w:eastAsia="Times New Roman" w:hAnsi="Times New Roman" w:cs="Times New Roman"/>
          <w:sz w:val="28"/>
          <w:szCs w:val="24"/>
          <w:lang w:eastAsia="ru-RU"/>
        </w:rPr>
        <w:t xml:space="preserve"> </w:t>
      </w:r>
      <w:proofErr w:type="spellStart"/>
      <w:r w:rsidR="003D653F" w:rsidRPr="00087E40">
        <w:rPr>
          <w:rFonts w:ascii="Times New Roman" w:eastAsia="Times New Roman" w:hAnsi="Times New Roman" w:cs="Times New Roman"/>
          <w:sz w:val="28"/>
          <w:szCs w:val="24"/>
          <w:lang w:eastAsia="ru-RU"/>
        </w:rPr>
        <w:t>бракеражной</w:t>
      </w:r>
      <w:proofErr w:type="spellEnd"/>
      <w:r w:rsidR="003D653F" w:rsidRPr="00087E40">
        <w:rPr>
          <w:rFonts w:ascii="Times New Roman" w:eastAsia="Times New Roman" w:hAnsi="Times New Roman" w:cs="Times New Roman"/>
          <w:sz w:val="28"/>
          <w:szCs w:val="24"/>
          <w:lang w:eastAsia="ru-RU"/>
        </w:rPr>
        <w:t xml:space="preserve"> комиссии хранятся у</w:t>
      </w:r>
      <w:r w:rsidRPr="00087E40">
        <w:rPr>
          <w:rFonts w:ascii="Times New Roman" w:eastAsia="Times New Roman" w:hAnsi="Times New Roman" w:cs="Times New Roman"/>
          <w:sz w:val="28"/>
          <w:szCs w:val="24"/>
          <w:lang w:eastAsia="ru-RU"/>
        </w:rPr>
        <w:t xml:space="preserve"> председателя </w:t>
      </w:r>
      <w:proofErr w:type="spellStart"/>
      <w:r w:rsidRPr="00087E40">
        <w:rPr>
          <w:rFonts w:ascii="Times New Roman" w:eastAsia="Times New Roman" w:hAnsi="Times New Roman" w:cs="Times New Roman"/>
          <w:sz w:val="28"/>
          <w:szCs w:val="24"/>
          <w:lang w:eastAsia="ru-RU"/>
        </w:rPr>
        <w:t>бракеражной</w:t>
      </w:r>
      <w:proofErr w:type="spellEnd"/>
      <w:r w:rsidRPr="00087E40">
        <w:rPr>
          <w:rFonts w:ascii="Times New Roman" w:eastAsia="Times New Roman" w:hAnsi="Times New Roman" w:cs="Times New Roman"/>
          <w:sz w:val="28"/>
          <w:szCs w:val="24"/>
          <w:lang w:eastAsia="ru-RU"/>
        </w:rPr>
        <w:t xml:space="preserve"> комиссии.</w:t>
      </w:r>
    </w:p>
    <w:p w:rsidR="00216D6B" w:rsidRPr="00087E40" w:rsidRDefault="00216D6B" w:rsidP="00087E40">
      <w:pPr>
        <w:jc w:val="both"/>
        <w:rPr>
          <w:sz w:val="28"/>
        </w:rPr>
      </w:pPr>
    </w:p>
    <w:sectPr w:rsidR="00216D6B" w:rsidRPr="00087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39B8"/>
    <w:multiLevelType w:val="multilevel"/>
    <w:tmpl w:val="1CBE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F9"/>
    <w:rsid w:val="00087E40"/>
    <w:rsid w:val="000B1DA2"/>
    <w:rsid w:val="000C6B37"/>
    <w:rsid w:val="00216D6B"/>
    <w:rsid w:val="00247593"/>
    <w:rsid w:val="00282D80"/>
    <w:rsid w:val="002C64F9"/>
    <w:rsid w:val="003D5843"/>
    <w:rsid w:val="003D653F"/>
    <w:rsid w:val="00871D31"/>
    <w:rsid w:val="00BD05CB"/>
    <w:rsid w:val="00D50CD8"/>
    <w:rsid w:val="00D5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93"/>
  </w:style>
  <w:style w:type="paragraph" w:styleId="1">
    <w:name w:val="heading 1"/>
    <w:basedOn w:val="a"/>
    <w:next w:val="a"/>
    <w:link w:val="10"/>
    <w:uiPriority w:val="9"/>
    <w:qFormat/>
    <w:rsid w:val="000B1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1D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1D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1D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B1D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B1D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B1D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B1D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B1D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D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B1D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B1D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B1D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B1D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B1D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B1D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B1D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B1DA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B1DA2"/>
    <w:pPr>
      <w:spacing w:line="240" w:lineRule="auto"/>
    </w:pPr>
    <w:rPr>
      <w:b/>
      <w:bCs/>
      <w:color w:val="4F81BD" w:themeColor="accent1"/>
      <w:sz w:val="18"/>
      <w:szCs w:val="18"/>
    </w:rPr>
  </w:style>
  <w:style w:type="paragraph" w:styleId="a4">
    <w:name w:val="Title"/>
    <w:basedOn w:val="a"/>
    <w:next w:val="a"/>
    <w:link w:val="a5"/>
    <w:uiPriority w:val="10"/>
    <w:qFormat/>
    <w:rsid w:val="000B1D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B1DA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B1D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B1DA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B1DA2"/>
    <w:rPr>
      <w:b/>
      <w:bCs/>
    </w:rPr>
  </w:style>
  <w:style w:type="character" w:styleId="a9">
    <w:name w:val="Emphasis"/>
    <w:uiPriority w:val="20"/>
    <w:qFormat/>
    <w:rsid w:val="000B1DA2"/>
    <w:rPr>
      <w:i/>
      <w:iCs/>
    </w:rPr>
  </w:style>
  <w:style w:type="paragraph" w:styleId="aa">
    <w:name w:val="No Spacing"/>
    <w:basedOn w:val="a"/>
    <w:link w:val="ab"/>
    <w:uiPriority w:val="1"/>
    <w:qFormat/>
    <w:rsid w:val="000B1DA2"/>
    <w:pPr>
      <w:spacing w:after="0" w:line="240" w:lineRule="auto"/>
    </w:pPr>
  </w:style>
  <w:style w:type="character" w:customStyle="1" w:styleId="ab">
    <w:name w:val="Без интервала Знак"/>
    <w:basedOn w:val="a0"/>
    <w:link w:val="aa"/>
    <w:uiPriority w:val="1"/>
    <w:rsid w:val="000B1DA2"/>
  </w:style>
  <w:style w:type="paragraph" w:styleId="ac">
    <w:name w:val="List Paragraph"/>
    <w:basedOn w:val="a"/>
    <w:uiPriority w:val="34"/>
    <w:qFormat/>
    <w:rsid w:val="000B1DA2"/>
    <w:pPr>
      <w:ind w:left="720"/>
      <w:contextualSpacing/>
    </w:pPr>
  </w:style>
  <w:style w:type="paragraph" w:styleId="21">
    <w:name w:val="Quote"/>
    <w:basedOn w:val="a"/>
    <w:next w:val="a"/>
    <w:link w:val="22"/>
    <w:uiPriority w:val="29"/>
    <w:qFormat/>
    <w:rsid w:val="000B1DA2"/>
    <w:rPr>
      <w:i/>
      <w:iCs/>
      <w:color w:val="000000" w:themeColor="text1"/>
    </w:rPr>
  </w:style>
  <w:style w:type="character" w:customStyle="1" w:styleId="22">
    <w:name w:val="Цитата 2 Знак"/>
    <w:basedOn w:val="a0"/>
    <w:link w:val="21"/>
    <w:uiPriority w:val="29"/>
    <w:rsid w:val="000B1DA2"/>
    <w:rPr>
      <w:i/>
      <w:iCs/>
      <w:color w:val="000000" w:themeColor="text1"/>
    </w:rPr>
  </w:style>
  <w:style w:type="paragraph" w:styleId="ad">
    <w:name w:val="Intense Quote"/>
    <w:basedOn w:val="a"/>
    <w:next w:val="a"/>
    <w:link w:val="ae"/>
    <w:uiPriority w:val="30"/>
    <w:qFormat/>
    <w:rsid w:val="000B1DA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B1DA2"/>
    <w:rPr>
      <w:b/>
      <w:bCs/>
      <w:i/>
      <w:iCs/>
      <w:color w:val="4F81BD" w:themeColor="accent1"/>
    </w:rPr>
  </w:style>
  <w:style w:type="character" w:styleId="af">
    <w:name w:val="Subtle Emphasis"/>
    <w:uiPriority w:val="19"/>
    <w:qFormat/>
    <w:rsid w:val="000B1DA2"/>
    <w:rPr>
      <w:i/>
      <w:iCs/>
      <w:color w:val="808080" w:themeColor="text1" w:themeTint="7F"/>
    </w:rPr>
  </w:style>
  <w:style w:type="character" w:styleId="af0">
    <w:name w:val="Intense Emphasis"/>
    <w:uiPriority w:val="21"/>
    <w:qFormat/>
    <w:rsid w:val="000B1DA2"/>
    <w:rPr>
      <w:b/>
      <w:bCs/>
      <w:i/>
      <w:iCs/>
      <w:color w:val="4F81BD" w:themeColor="accent1"/>
    </w:rPr>
  </w:style>
  <w:style w:type="character" w:styleId="af1">
    <w:name w:val="Subtle Reference"/>
    <w:uiPriority w:val="31"/>
    <w:qFormat/>
    <w:rsid w:val="000B1DA2"/>
    <w:rPr>
      <w:smallCaps/>
      <w:color w:val="C0504D" w:themeColor="accent2"/>
      <w:u w:val="single"/>
    </w:rPr>
  </w:style>
  <w:style w:type="character" w:styleId="af2">
    <w:name w:val="Intense Reference"/>
    <w:basedOn w:val="a0"/>
    <w:uiPriority w:val="32"/>
    <w:qFormat/>
    <w:rsid w:val="000B1DA2"/>
    <w:rPr>
      <w:b/>
      <w:bCs/>
      <w:smallCaps/>
      <w:color w:val="C0504D" w:themeColor="accent2"/>
      <w:spacing w:val="5"/>
      <w:u w:val="single"/>
    </w:rPr>
  </w:style>
  <w:style w:type="character" w:styleId="af3">
    <w:name w:val="Book Title"/>
    <w:basedOn w:val="a0"/>
    <w:uiPriority w:val="33"/>
    <w:qFormat/>
    <w:rsid w:val="000B1DA2"/>
    <w:rPr>
      <w:b/>
      <w:bCs/>
      <w:smallCaps/>
      <w:spacing w:val="5"/>
    </w:rPr>
  </w:style>
  <w:style w:type="paragraph" w:styleId="af4">
    <w:name w:val="TOC Heading"/>
    <w:basedOn w:val="1"/>
    <w:next w:val="a"/>
    <w:uiPriority w:val="39"/>
    <w:semiHidden/>
    <w:unhideWhenUsed/>
    <w:qFormat/>
    <w:rsid w:val="000B1DA2"/>
    <w:pPr>
      <w:outlineLvl w:val="9"/>
    </w:pPr>
  </w:style>
  <w:style w:type="paragraph" w:styleId="af5">
    <w:name w:val="Balloon Text"/>
    <w:basedOn w:val="a"/>
    <w:link w:val="af6"/>
    <w:uiPriority w:val="99"/>
    <w:semiHidden/>
    <w:unhideWhenUsed/>
    <w:rsid w:val="00D50CD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50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93"/>
  </w:style>
  <w:style w:type="paragraph" w:styleId="1">
    <w:name w:val="heading 1"/>
    <w:basedOn w:val="a"/>
    <w:next w:val="a"/>
    <w:link w:val="10"/>
    <w:uiPriority w:val="9"/>
    <w:qFormat/>
    <w:rsid w:val="000B1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1D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1D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1D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B1D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B1D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B1D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B1D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B1D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D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B1D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B1D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B1D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B1D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B1D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B1D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B1D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B1DA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B1DA2"/>
    <w:pPr>
      <w:spacing w:line="240" w:lineRule="auto"/>
    </w:pPr>
    <w:rPr>
      <w:b/>
      <w:bCs/>
      <w:color w:val="4F81BD" w:themeColor="accent1"/>
      <w:sz w:val="18"/>
      <w:szCs w:val="18"/>
    </w:rPr>
  </w:style>
  <w:style w:type="paragraph" w:styleId="a4">
    <w:name w:val="Title"/>
    <w:basedOn w:val="a"/>
    <w:next w:val="a"/>
    <w:link w:val="a5"/>
    <w:uiPriority w:val="10"/>
    <w:qFormat/>
    <w:rsid w:val="000B1D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B1DA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B1D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B1DA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B1DA2"/>
    <w:rPr>
      <w:b/>
      <w:bCs/>
    </w:rPr>
  </w:style>
  <w:style w:type="character" w:styleId="a9">
    <w:name w:val="Emphasis"/>
    <w:uiPriority w:val="20"/>
    <w:qFormat/>
    <w:rsid w:val="000B1DA2"/>
    <w:rPr>
      <w:i/>
      <w:iCs/>
    </w:rPr>
  </w:style>
  <w:style w:type="paragraph" w:styleId="aa">
    <w:name w:val="No Spacing"/>
    <w:basedOn w:val="a"/>
    <w:link w:val="ab"/>
    <w:uiPriority w:val="1"/>
    <w:qFormat/>
    <w:rsid w:val="000B1DA2"/>
    <w:pPr>
      <w:spacing w:after="0" w:line="240" w:lineRule="auto"/>
    </w:pPr>
  </w:style>
  <w:style w:type="character" w:customStyle="1" w:styleId="ab">
    <w:name w:val="Без интервала Знак"/>
    <w:basedOn w:val="a0"/>
    <w:link w:val="aa"/>
    <w:uiPriority w:val="1"/>
    <w:rsid w:val="000B1DA2"/>
  </w:style>
  <w:style w:type="paragraph" w:styleId="ac">
    <w:name w:val="List Paragraph"/>
    <w:basedOn w:val="a"/>
    <w:uiPriority w:val="34"/>
    <w:qFormat/>
    <w:rsid w:val="000B1DA2"/>
    <w:pPr>
      <w:ind w:left="720"/>
      <w:contextualSpacing/>
    </w:pPr>
  </w:style>
  <w:style w:type="paragraph" w:styleId="21">
    <w:name w:val="Quote"/>
    <w:basedOn w:val="a"/>
    <w:next w:val="a"/>
    <w:link w:val="22"/>
    <w:uiPriority w:val="29"/>
    <w:qFormat/>
    <w:rsid w:val="000B1DA2"/>
    <w:rPr>
      <w:i/>
      <w:iCs/>
      <w:color w:val="000000" w:themeColor="text1"/>
    </w:rPr>
  </w:style>
  <w:style w:type="character" w:customStyle="1" w:styleId="22">
    <w:name w:val="Цитата 2 Знак"/>
    <w:basedOn w:val="a0"/>
    <w:link w:val="21"/>
    <w:uiPriority w:val="29"/>
    <w:rsid w:val="000B1DA2"/>
    <w:rPr>
      <w:i/>
      <w:iCs/>
      <w:color w:val="000000" w:themeColor="text1"/>
    </w:rPr>
  </w:style>
  <w:style w:type="paragraph" w:styleId="ad">
    <w:name w:val="Intense Quote"/>
    <w:basedOn w:val="a"/>
    <w:next w:val="a"/>
    <w:link w:val="ae"/>
    <w:uiPriority w:val="30"/>
    <w:qFormat/>
    <w:rsid w:val="000B1DA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B1DA2"/>
    <w:rPr>
      <w:b/>
      <w:bCs/>
      <w:i/>
      <w:iCs/>
      <w:color w:val="4F81BD" w:themeColor="accent1"/>
    </w:rPr>
  </w:style>
  <w:style w:type="character" w:styleId="af">
    <w:name w:val="Subtle Emphasis"/>
    <w:uiPriority w:val="19"/>
    <w:qFormat/>
    <w:rsid w:val="000B1DA2"/>
    <w:rPr>
      <w:i/>
      <w:iCs/>
      <w:color w:val="808080" w:themeColor="text1" w:themeTint="7F"/>
    </w:rPr>
  </w:style>
  <w:style w:type="character" w:styleId="af0">
    <w:name w:val="Intense Emphasis"/>
    <w:uiPriority w:val="21"/>
    <w:qFormat/>
    <w:rsid w:val="000B1DA2"/>
    <w:rPr>
      <w:b/>
      <w:bCs/>
      <w:i/>
      <w:iCs/>
      <w:color w:val="4F81BD" w:themeColor="accent1"/>
    </w:rPr>
  </w:style>
  <w:style w:type="character" w:styleId="af1">
    <w:name w:val="Subtle Reference"/>
    <w:uiPriority w:val="31"/>
    <w:qFormat/>
    <w:rsid w:val="000B1DA2"/>
    <w:rPr>
      <w:smallCaps/>
      <w:color w:val="C0504D" w:themeColor="accent2"/>
      <w:u w:val="single"/>
    </w:rPr>
  </w:style>
  <w:style w:type="character" w:styleId="af2">
    <w:name w:val="Intense Reference"/>
    <w:basedOn w:val="a0"/>
    <w:uiPriority w:val="32"/>
    <w:qFormat/>
    <w:rsid w:val="000B1DA2"/>
    <w:rPr>
      <w:b/>
      <w:bCs/>
      <w:smallCaps/>
      <w:color w:val="C0504D" w:themeColor="accent2"/>
      <w:spacing w:val="5"/>
      <w:u w:val="single"/>
    </w:rPr>
  </w:style>
  <w:style w:type="character" w:styleId="af3">
    <w:name w:val="Book Title"/>
    <w:basedOn w:val="a0"/>
    <w:uiPriority w:val="33"/>
    <w:qFormat/>
    <w:rsid w:val="000B1DA2"/>
    <w:rPr>
      <w:b/>
      <w:bCs/>
      <w:smallCaps/>
      <w:spacing w:val="5"/>
    </w:rPr>
  </w:style>
  <w:style w:type="paragraph" w:styleId="af4">
    <w:name w:val="TOC Heading"/>
    <w:basedOn w:val="1"/>
    <w:next w:val="a"/>
    <w:uiPriority w:val="39"/>
    <w:semiHidden/>
    <w:unhideWhenUsed/>
    <w:qFormat/>
    <w:rsid w:val="000B1DA2"/>
    <w:pPr>
      <w:outlineLvl w:val="9"/>
    </w:pPr>
  </w:style>
  <w:style w:type="paragraph" w:styleId="af5">
    <w:name w:val="Balloon Text"/>
    <w:basedOn w:val="a"/>
    <w:link w:val="af6"/>
    <w:uiPriority w:val="99"/>
    <w:semiHidden/>
    <w:unhideWhenUsed/>
    <w:rsid w:val="00D50CD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50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vospitatel</dc:creator>
  <cp:keywords/>
  <dc:description/>
  <cp:lastModifiedBy>Лиза-Приемная</cp:lastModifiedBy>
  <cp:revision>10</cp:revision>
  <cp:lastPrinted>2016-02-15T07:26:00Z</cp:lastPrinted>
  <dcterms:created xsi:type="dcterms:W3CDTF">2013-12-09T06:54:00Z</dcterms:created>
  <dcterms:modified xsi:type="dcterms:W3CDTF">2016-02-18T07:41:00Z</dcterms:modified>
</cp:coreProperties>
</file>