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46" w:rsidRPr="00B04246" w:rsidRDefault="00BE438F" w:rsidP="00B0424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bookmarkStart w:id="0" w:name="_GoBack"/>
      <w:r>
        <w:rPr>
          <w:rFonts w:ascii="Times New Roman" w:eastAsia="Times New Roman" w:hAnsi="Times New Roman"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-1137284</wp:posOffset>
            </wp:positionH>
            <wp:positionV relativeFrom="paragraph">
              <wp:posOffset>-522334</wp:posOffset>
            </wp:positionV>
            <wp:extent cx="7760970" cy="360253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я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856" cy="360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4246" w:rsidRPr="00B04246">
        <w:rPr>
          <w:rFonts w:ascii="Times New Roman" w:eastAsia="Times New Roman" w:hAnsi="Times New Roman"/>
          <w:sz w:val="26"/>
          <w:szCs w:val="26"/>
          <w:lang w:val="ru-RU" w:bidi="ar-SA"/>
        </w:rPr>
        <w:t>МИНИСТЕРСТВО ОБРАЗОВАНИЯ И НАУКИ МУРМАНСКОЙ ОБЛАСТИ</w:t>
      </w:r>
    </w:p>
    <w:p w:rsidR="00B04246" w:rsidRPr="00B04246" w:rsidRDefault="00B04246" w:rsidP="00B0424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04246">
        <w:rPr>
          <w:rFonts w:ascii="Times New Roman" w:eastAsia="Times New Roman" w:hAnsi="Times New Roman"/>
          <w:sz w:val="26"/>
          <w:szCs w:val="26"/>
          <w:lang w:val="ru-RU" w:bidi="ar-SA"/>
        </w:rPr>
        <w:t>ГОСУДАРСТВЕННОЕ АВТОНОМНОЕ ПРОФЕССИОНАЛЬНОЕ</w:t>
      </w:r>
    </w:p>
    <w:p w:rsidR="00B04246" w:rsidRPr="00B04246" w:rsidRDefault="00B04246" w:rsidP="00B0424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04246">
        <w:rPr>
          <w:rFonts w:ascii="Times New Roman" w:eastAsia="Times New Roman" w:hAnsi="Times New Roman"/>
          <w:sz w:val="26"/>
          <w:szCs w:val="26"/>
          <w:lang w:val="ru-RU" w:bidi="ar-SA"/>
        </w:rPr>
        <w:t xml:space="preserve">ОБРАЗОВАТЕЛЬНОЕ УЧРЕЖДЕНИЕ МУРМАНСКОЙ ОБЛАСТИ </w:t>
      </w:r>
    </w:p>
    <w:p w:rsidR="00B04246" w:rsidRPr="00B04246" w:rsidRDefault="00B04246" w:rsidP="00B04246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 w:bidi="ar-SA"/>
        </w:rPr>
      </w:pPr>
      <w:r w:rsidRPr="00B04246">
        <w:rPr>
          <w:rFonts w:ascii="Times New Roman" w:eastAsia="Times New Roman" w:hAnsi="Times New Roman"/>
          <w:sz w:val="26"/>
          <w:szCs w:val="26"/>
          <w:lang w:val="ru-RU" w:bidi="ar-SA"/>
        </w:rPr>
        <w:t>«ПЕЧЕНГСКИЙ ПОЛИТЕХНИЧЕСКИЙ ТЕХНИКУМ»</w:t>
      </w:r>
    </w:p>
    <w:p w:rsidR="00B04246" w:rsidRPr="00B04246" w:rsidRDefault="00B04246" w:rsidP="00B042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B04246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(ГАПОУ МО «ППТ»)</w:t>
      </w:r>
    </w:p>
    <w:p w:rsidR="00B04246" w:rsidRPr="00B04246" w:rsidRDefault="00B04246" w:rsidP="00B042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pacing w:val="4"/>
          <w:sz w:val="22"/>
          <w:szCs w:val="22"/>
          <w:lang w:val="ru-RU" w:eastAsia="ru-RU" w:bidi="ar-SA"/>
        </w:rPr>
      </w:pPr>
    </w:p>
    <w:p w:rsidR="00B04246" w:rsidRPr="00B04246" w:rsidRDefault="00B04246" w:rsidP="00B042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rPr>
          <w:rFonts w:ascii="Times New Roman" w:eastAsia="Times New Roman" w:hAnsi="Times New Roman"/>
          <w:b/>
          <w:bCs/>
          <w:spacing w:val="4"/>
          <w:sz w:val="22"/>
          <w:szCs w:val="22"/>
          <w:lang w:val="ru-RU" w:eastAsia="ru-RU" w:bidi="ar-SA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083"/>
        <w:gridCol w:w="585"/>
        <w:gridCol w:w="3971"/>
      </w:tblGrid>
      <w:tr w:rsidR="00B04246" w:rsidRPr="00B04246" w:rsidTr="00CE6BAE">
        <w:tc>
          <w:tcPr>
            <w:tcW w:w="5083" w:type="dxa"/>
          </w:tcPr>
          <w:p w:rsidR="00B04246" w:rsidRPr="00B04246" w:rsidRDefault="00B04246" w:rsidP="00B04246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B0424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СОГЛАСОВАНО:</w:t>
            </w:r>
          </w:p>
          <w:p w:rsidR="00B04246" w:rsidRPr="00B04246" w:rsidRDefault="00B04246" w:rsidP="00B04246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B0424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Совет техникума</w:t>
            </w:r>
          </w:p>
          <w:p w:rsidR="00B04246" w:rsidRPr="00B04246" w:rsidRDefault="00B04246" w:rsidP="00B04246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proofErr w:type="gramStart"/>
            <w:r w:rsidRPr="00B0424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Протокол  №</w:t>
            </w:r>
            <w:proofErr w:type="gramEnd"/>
            <w:r w:rsidRPr="00B0424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___</w:t>
            </w:r>
          </w:p>
          <w:p w:rsidR="00B04246" w:rsidRPr="00B04246" w:rsidRDefault="00B04246" w:rsidP="00B04246">
            <w:pPr>
              <w:spacing w:line="276" w:lineRule="auto"/>
              <w:ind w:left="91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 w:bidi="ar-SA"/>
              </w:rPr>
            </w:pPr>
            <w:r w:rsidRPr="00B0424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 xml:space="preserve"> «___» ________ 2016 г. </w:t>
            </w:r>
          </w:p>
        </w:tc>
        <w:tc>
          <w:tcPr>
            <w:tcW w:w="585" w:type="dxa"/>
            <w:tcBorders>
              <w:left w:val="nil"/>
            </w:tcBorders>
          </w:tcPr>
          <w:p w:rsidR="00B04246" w:rsidRPr="00B04246" w:rsidRDefault="00B04246" w:rsidP="00B04246">
            <w:pPr>
              <w:widowControl w:val="0"/>
              <w:tabs>
                <w:tab w:val="left" w:pos="360"/>
                <w:tab w:val="left" w:pos="54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971" w:type="dxa"/>
          </w:tcPr>
          <w:p w:rsidR="00B04246" w:rsidRPr="00B04246" w:rsidRDefault="00B04246" w:rsidP="00B04246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B0424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УТВЕРЖДАЮ:</w:t>
            </w:r>
          </w:p>
          <w:p w:rsidR="00B04246" w:rsidRPr="00B04246" w:rsidRDefault="00B04246" w:rsidP="00B04246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B0424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Директор ГАПОУ МО «ППТ»</w:t>
            </w:r>
          </w:p>
          <w:p w:rsidR="00B04246" w:rsidRPr="00B04246" w:rsidRDefault="00B04246" w:rsidP="00B04246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B0424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_______________Е.А. Будахина</w:t>
            </w:r>
          </w:p>
          <w:p w:rsidR="00B04246" w:rsidRPr="00B04246" w:rsidRDefault="00B04246" w:rsidP="00B04246">
            <w:pPr>
              <w:spacing w:line="276" w:lineRule="auto"/>
              <w:ind w:left="91"/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</w:pPr>
            <w:r w:rsidRPr="00B04246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«_____» ______________2016 г.</w:t>
            </w:r>
          </w:p>
          <w:p w:rsidR="00B04246" w:rsidRPr="00B04246" w:rsidRDefault="00B04246" w:rsidP="00B04246">
            <w:pPr>
              <w:spacing w:line="276" w:lineRule="auto"/>
              <w:ind w:left="91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 w:bidi="ar-SA"/>
              </w:rPr>
            </w:pPr>
          </w:p>
        </w:tc>
      </w:tr>
    </w:tbl>
    <w:p w:rsidR="00B04246" w:rsidRPr="00B04246" w:rsidRDefault="00B04246" w:rsidP="00B042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04246" w:rsidRPr="00B04246" w:rsidRDefault="00B04246" w:rsidP="00B042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04246" w:rsidRPr="00B04246" w:rsidRDefault="00B04246" w:rsidP="00B042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04246" w:rsidRPr="00B04246" w:rsidRDefault="00B04246" w:rsidP="00B042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04246" w:rsidRPr="00B04246" w:rsidRDefault="00B04246" w:rsidP="00B042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04246" w:rsidRPr="00B04246" w:rsidRDefault="00B04246" w:rsidP="00B042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04246" w:rsidRPr="00B04246" w:rsidRDefault="00B04246" w:rsidP="00B0424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bookmarkStart w:id="1" w:name="Par34"/>
      <w:bookmarkEnd w:id="1"/>
      <w:r w:rsidRPr="00B04246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ПОЛОЖЕНИЕ</w:t>
      </w:r>
    </w:p>
    <w:p w:rsidR="00130D36" w:rsidRPr="009A20D0" w:rsidRDefault="00FB360D" w:rsidP="009A20D0">
      <w:pPr>
        <w:pStyle w:val="a3"/>
        <w:spacing w:before="0" w:beforeAutospacing="0"/>
        <w:jc w:val="center"/>
        <w:rPr>
          <w:rStyle w:val="a4"/>
          <w:sz w:val="28"/>
          <w:szCs w:val="28"/>
          <w:lang w:val="ru-RU"/>
        </w:rPr>
      </w:pPr>
      <w:r w:rsidRPr="009A20D0">
        <w:rPr>
          <w:rStyle w:val="a4"/>
          <w:sz w:val="28"/>
          <w:szCs w:val="28"/>
          <w:lang w:val="ru-RU"/>
        </w:rPr>
        <w:t>О КВАЛИФИКАЦИОННОМ ЭКЗАМЕНЕ ПО ПРОФЕССИОНАЛЬНОМУ МОДУЛЮ ПО ОСНОВНЫМ ПРОФЕССИОНАЛЬНЫМ ОБРАЗОВАТЕЛЬНЫМ ПРОГРАММАМ СРЕДНЕГО ПРОФЕССИОНАЛЬНОГО ОБРАЗОВАНИЯ</w:t>
      </w:r>
    </w:p>
    <w:p w:rsidR="00B04246" w:rsidRDefault="00FB360D" w:rsidP="00B0424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3A640C">
        <w:rPr>
          <w:rStyle w:val="a4"/>
          <w:sz w:val="28"/>
          <w:szCs w:val="28"/>
          <w:lang w:val="ru-RU"/>
        </w:rPr>
        <w:t xml:space="preserve">Государственного автономного </w:t>
      </w:r>
      <w:r w:rsidR="00B04246">
        <w:rPr>
          <w:rStyle w:val="a4"/>
          <w:sz w:val="28"/>
          <w:szCs w:val="28"/>
          <w:lang w:val="ru-RU"/>
        </w:rPr>
        <w:t xml:space="preserve">профессионального </w:t>
      </w:r>
    </w:p>
    <w:p w:rsidR="00FB360D" w:rsidRPr="003A640C" w:rsidRDefault="00FB360D" w:rsidP="00B0424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ru-RU"/>
        </w:rPr>
      </w:pPr>
      <w:r w:rsidRPr="003A640C">
        <w:rPr>
          <w:rStyle w:val="a4"/>
          <w:sz w:val="28"/>
          <w:szCs w:val="28"/>
          <w:lang w:val="ru-RU"/>
        </w:rPr>
        <w:t>образовательного учреждения Мурманской области образования «Печенгский политехнический техникум»</w:t>
      </w:r>
    </w:p>
    <w:p w:rsidR="00FB360D" w:rsidRPr="00FB360D" w:rsidRDefault="00FB360D" w:rsidP="00B31CF3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B31CF3" w:rsidRPr="006C6623" w:rsidRDefault="00AA2CEF" w:rsidP="00B31CF3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</w:t>
      </w:r>
      <w:r w:rsidR="00B31CF3"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>. Общие положения</w:t>
      </w:r>
    </w:p>
    <w:p w:rsidR="005A3E37" w:rsidRPr="005A3E37" w:rsidRDefault="005A3E37" w:rsidP="00A6218B">
      <w:pPr>
        <w:pStyle w:val="ab"/>
        <w:numPr>
          <w:ilvl w:val="1"/>
          <w:numId w:val="1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Положение о квалификационном экзамене по профессиональному модулю по основным профессиональным образовательным программам среднего профессионального образования (далее – ОПОП СПО) разработано в соответствии со следующими регламентирующими документами:</w:t>
      </w:r>
    </w:p>
    <w:p w:rsidR="005A3E37" w:rsidRPr="005A3E37" w:rsidRDefault="005A3E37" w:rsidP="000F74FC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Статьей 74 Федерального закона «Об образовании в Российской Федерации» от 29 декабря 2012г. № 273-ФЗ;</w:t>
      </w:r>
    </w:p>
    <w:p w:rsidR="005A3E37" w:rsidRPr="005A3E37" w:rsidRDefault="005A3E37" w:rsidP="000F74FC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Приказом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A3E37" w:rsidRPr="005A3E37" w:rsidRDefault="005A3E37" w:rsidP="000F74FC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Приказом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lastRenderedPageBreak/>
        <w:t>образовательные программы среднего профессионального образования»;</w:t>
      </w:r>
    </w:p>
    <w:p w:rsidR="005A3E37" w:rsidRPr="005A3E37" w:rsidRDefault="005A3E37" w:rsidP="000F74FC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Приказом Министерства образования и науки Российской Федерации от 18 апреля 2013 г. № 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08699D" w:rsidRDefault="005A3E37" w:rsidP="000F74FC">
      <w:pPr>
        <w:pStyle w:val="ab"/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08699D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Федеральными государственными образовательными стандартами по ОПОП СПО;</w:t>
      </w:r>
    </w:p>
    <w:p w:rsidR="0008699D" w:rsidRDefault="005A3E37" w:rsidP="00A6218B">
      <w:pPr>
        <w:pStyle w:val="ab"/>
        <w:numPr>
          <w:ilvl w:val="1"/>
          <w:numId w:val="1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08699D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Данное Положение определяет требования к итоговой аттестации по профессиональному модулю по ОПОП СПО, в том числе к содержанию и процедуре проведения квалификационного экзамена.</w:t>
      </w:r>
    </w:p>
    <w:p w:rsidR="002650CB" w:rsidRDefault="00B25298" w:rsidP="00A6218B">
      <w:pPr>
        <w:pStyle w:val="ab"/>
        <w:numPr>
          <w:ilvl w:val="1"/>
          <w:numId w:val="1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</w:t>
      </w:r>
      <w:r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валификационный экзамен 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является и</w:t>
      </w:r>
      <w:r w:rsidR="005A3E37"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тоговой формой промежуточной аттеста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ции по профессиональному модулю</w:t>
      </w:r>
      <w:r w:rsidR="005A3E37"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, который проверяет готовность обучающегося к выполнению соответствующего профессиональному модулю вида профессиональной деятельности и сформированности у него компетенций, определенных в разделе «Требования к результатам освоения основной профессиональной образовательной программы» Федерального государственного образовательного стандарта среднего профессионального образования (ФГОС СПО).</w:t>
      </w:r>
    </w:p>
    <w:p w:rsidR="005A3E37" w:rsidRPr="002650CB" w:rsidRDefault="005A3E37" w:rsidP="00A6218B">
      <w:pPr>
        <w:pStyle w:val="ab"/>
        <w:numPr>
          <w:ilvl w:val="1"/>
          <w:numId w:val="1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Квалификационный экзамен проводится в целях проверки полученных знаний, умений и навыков по программам профессионального обучения и установления квалификационных разрядов, классов, категорий по соответствующим профессиям рабочих, должностей служащих.</w:t>
      </w:r>
    </w:p>
    <w:p w:rsidR="002650CB" w:rsidRDefault="002650CB" w:rsidP="005A3E37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5A3E37" w:rsidRDefault="005A3E37" w:rsidP="005A3E37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II</w:t>
      </w:r>
      <w:r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Состав квалификационной комиссии по приему </w:t>
      </w:r>
    </w:p>
    <w:p w:rsidR="005A3E37" w:rsidRPr="005A3E37" w:rsidRDefault="005A3E37" w:rsidP="005A3E37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квалификационного экзамена</w:t>
      </w:r>
    </w:p>
    <w:p w:rsidR="005A3E37" w:rsidRPr="002650CB" w:rsidRDefault="005A3E37" w:rsidP="00A6218B">
      <w:pPr>
        <w:pStyle w:val="ab"/>
        <w:numPr>
          <w:ilvl w:val="1"/>
          <w:numId w:val="3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Проведение итоговой аттестации в форме квалификационных экзаменов и присвоение квалификации осуществляется специально создаваемыми квалификационными комиссиями.</w:t>
      </w:r>
    </w:p>
    <w:p w:rsidR="005A3E37" w:rsidRPr="002650CB" w:rsidRDefault="005A3E37" w:rsidP="00A6218B">
      <w:pPr>
        <w:pStyle w:val="ab"/>
        <w:numPr>
          <w:ilvl w:val="1"/>
          <w:numId w:val="3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Для проведения квалификационного экзамена по каждому профессиональному модулю назначается квалификационная комиссия приказом директора </w:t>
      </w:r>
      <w:r w:rsidR="00850B1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ГА</w:t>
      </w:r>
      <w:r w:rsidR="00B0424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</w:t>
      </w:r>
      <w:r w:rsidR="00850B1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ОУ МО </w:t>
      </w:r>
      <w:r w:rsidR="00B0424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«</w:t>
      </w:r>
      <w:r w:rsidR="00850B1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ППТ</w:t>
      </w:r>
      <w:r w:rsidR="00B0424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»</w:t>
      </w:r>
      <w:r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5A3E37" w:rsidRPr="002650CB" w:rsidRDefault="005A3E37" w:rsidP="00A6218B">
      <w:pPr>
        <w:pStyle w:val="ab"/>
        <w:numPr>
          <w:ilvl w:val="1"/>
          <w:numId w:val="3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Численность квалификационной комиссии составляет не менее </w:t>
      </w:r>
      <w:r w:rsidR="00850B1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трех</w:t>
      </w:r>
      <w:r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человек.</w:t>
      </w:r>
    </w:p>
    <w:p w:rsidR="005A3E37" w:rsidRPr="002650CB" w:rsidRDefault="005A3E37" w:rsidP="00A6218B">
      <w:pPr>
        <w:pStyle w:val="ab"/>
        <w:numPr>
          <w:ilvl w:val="1"/>
          <w:numId w:val="3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Квалификационную комиссию по приему квалификационного экзамена по профессиональному модулю с присвоением квалификации по рабочей профессии возглавляет председатель, являющийся представителем организаций – работодателей, в остальных случаях председателем квалификационной комиссии назначается представитель </w:t>
      </w:r>
      <w:r w:rsidR="00850B1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администрации </w:t>
      </w:r>
      <w:r w:rsidR="00B0424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ГАПОУ МО «ППТ»</w:t>
      </w:r>
      <w:r w:rsidRPr="002650CB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A6218B" w:rsidRPr="00B04246" w:rsidRDefault="005A3E37" w:rsidP="00A279DE">
      <w:pPr>
        <w:pStyle w:val="ab"/>
        <w:numPr>
          <w:ilvl w:val="1"/>
          <w:numId w:val="3"/>
        </w:numPr>
        <w:spacing w:before="100" w:beforeAutospacing="1" w:after="200" w:afterAutospacing="1" w:line="276" w:lineRule="auto"/>
        <w:ind w:left="0" w:firstLine="709"/>
        <w:jc w:val="both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 w:rsidRPr="00B0424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Квалификационная комиссия формируется из преподавателей, ведущих междисциплинарные курсы (МДК) данного профессионального модуля и преподавателей (мастеров производственного обучения), ведущих учебную и (или) производственную практику, представителей работодателя.</w:t>
      </w:r>
    </w:p>
    <w:p w:rsidR="00850B1C" w:rsidRPr="005A3E37" w:rsidRDefault="00850B1C" w:rsidP="00850B1C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lastRenderedPageBreak/>
        <w:t>I</w:t>
      </w:r>
      <w:r w:rsidR="00336ADA">
        <w:rPr>
          <w:rFonts w:ascii="Times New Roman" w:eastAsia="Times-Bold" w:hAnsi="Times New Roman"/>
          <w:b/>
          <w:bCs/>
          <w:sz w:val="28"/>
          <w:szCs w:val="28"/>
        </w:rPr>
        <w:t>I</w:t>
      </w:r>
      <w:r>
        <w:rPr>
          <w:rFonts w:ascii="Times New Roman" w:eastAsia="Times-Bold" w:hAnsi="Times New Roman"/>
          <w:b/>
          <w:bCs/>
          <w:sz w:val="28"/>
          <w:szCs w:val="28"/>
        </w:rPr>
        <w:t>I</w:t>
      </w:r>
      <w:r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Организация и порядок проведения</w:t>
      </w:r>
      <w:r w:rsidR="00B04246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квалификационного экзамена</w:t>
      </w:r>
    </w:p>
    <w:p w:rsidR="00B56A26" w:rsidRPr="005A3E37" w:rsidRDefault="00B56A26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 квалификационному экзамену по профессиональному модулю допускаются обучающиеся, успешно прошедшие промежуточную аттестацию по междисциплинарным курсам и учебную и (или) производственную практику в рамках данного модуля.</w:t>
      </w:r>
    </w:p>
    <w:p w:rsidR="00B56A26" w:rsidRDefault="00B56A26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Квалификационный экзамен по профессиональному модулю проводится непосредственно по завершении обучения по профессиональному модулю в день, освобожденный от других видов учебной деятельности.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Контрольно-оценочные средства (аттестационные материалы) разрабатываются на основе рабочей программы профессионального модуля.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Во время квалификационного экзамена допускается использование наглядных пособий, образцов техники и других информационно-справочных материалов, перечень которых заранее регламентируется.</w:t>
      </w:r>
    </w:p>
    <w:p w:rsidR="00850B1C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 критериям оценки уровня подготовки обучающихся относятся:</w:t>
      </w:r>
    </w:p>
    <w:p w:rsidR="005A3E37" w:rsidRPr="00850B1C" w:rsidRDefault="005A3E37" w:rsidP="000F74FC">
      <w:pPr>
        <w:pStyle w:val="ab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850B1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уровень освоения обучающимся материала, предусмотренного программой профессионального модуля и его составляющих (междисциплинарных курсов, учебной и (или) производственной практик);</w:t>
      </w:r>
    </w:p>
    <w:p w:rsidR="005A3E37" w:rsidRPr="005A3E37" w:rsidRDefault="005A3E37" w:rsidP="000F74FC">
      <w:pPr>
        <w:pStyle w:val="ab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умения обучающегося использовать теоретические знания при выполнении практических задач;</w:t>
      </w:r>
    </w:p>
    <w:p w:rsidR="005A3E37" w:rsidRPr="005A3E37" w:rsidRDefault="005A3E37" w:rsidP="000F74FC">
      <w:pPr>
        <w:pStyle w:val="ab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уровень сформированности профессиональных компетенций;</w:t>
      </w:r>
    </w:p>
    <w:p w:rsidR="005A3E37" w:rsidRPr="005A3E37" w:rsidRDefault="005A3E37" w:rsidP="000F74FC">
      <w:pPr>
        <w:pStyle w:val="ab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обоснованность, четкость, краткость изложения ответа при соблюдении принципа полноты его содержания.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Квалификационный экзамен независимо от вида профессионального обучения включает в себя теоретическую или практическую квалификационную работу,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служащих, ОПОП СПО.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Составными элементами квалификационного экзамена могут быть:</w:t>
      </w:r>
    </w:p>
    <w:p w:rsidR="005A3E37" w:rsidRPr="005A3E37" w:rsidRDefault="005A3E37" w:rsidP="000F74FC">
      <w:pPr>
        <w:pStyle w:val="ab"/>
        <w:numPr>
          <w:ilvl w:val="0"/>
          <w:numId w:val="6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выполнения комплексного практического задания;</w:t>
      </w:r>
    </w:p>
    <w:p w:rsidR="005A3E37" w:rsidRPr="005A3E37" w:rsidRDefault="005A3E37" w:rsidP="000F74FC">
      <w:pPr>
        <w:pStyle w:val="ab"/>
        <w:numPr>
          <w:ilvl w:val="0"/>
          <w:numId w:val="6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защита курсового проекта (работы);</w:t>
      </w:r>
    </w:p>
    <w:p w:rsidR="005A3E37" w:rsidRPr="005A3E37" w:rsidRDefault="005A3E37" w:rsidP="000F74FC">
      <w:pPr>
        <w:pStyle w:val="ab"/>
        <w:numPr>
          <w:ilvl w:val="0"/>
          <w:numId w:val="6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защита портфолио (представление документов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практики).</w:t>
      </w:r>
    </w:p>
    <w:p w:rsidR="000D4AED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Квалификационные экзамены проводятся по экзаменационным билетам, вопросы и задания к которым формируются из перечня вопросов и заданий контрольно-оценочных средств. Экзаменационные билеты для квалификационных экзаменов обсуждаются на заседаниях цикловых комиссий и утверждаются </w:t>
      </w:r>
      <w:r w:rsid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директором </w:t>
      </w:r>
      <w:r w:rsidR="00B0424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ГАПОУ МО «ППТ»</w:t>
      </w:r>
      <w:r w:rsidR="000D4AED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lastRenderedPageBreak/>
        <w:t>Экзаменационные материалы должны включать весь объем проверяемых теоретических знаний и практических умений, разрабатываться с учетом их объема и степени значимости для профессии, быть равноценными по сложности и трудоемкости, содержать четкие, исключающие двойное толкование, формулировки вопросов и заданий.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 началу квалификационного экзамена должны быть подготовлены экзаменационные билеты, бланки экзаменационной ведомости и протокола заседания квалификационной комиссии,</w:t>
      </w:r>
      <w:r w:rsidR="00B56A2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аттестационный лист по практике и 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журнал</w:t>
      </w:r>
      <w:r w:rsidR="00B56A2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ы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учета теоретического </w:t>
      </w:r>
      <w:r w:rsidR="00B56A2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и практического 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обучения.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Сформированность профессиональных компетенций каждого обучающегося оценивается по следующей шкале (от 0 до 1):</w:t>
      </w:r>
    </w:p>
    <w:p w:rsidR="005A3E37" w:rsidRPr="005A3E37" w:rsidRDefault="005A3E37" w:rsidP="000F74FC">
      <w:pPr>
        <w:pStyle w:val="ab"/>
        <w:numPr>
          <w:ilvl w:val="0"/>
          <w:numId w:val="7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0 - не справляется с выполнением профессиональных типовых задач, не проявляет ни одно из умений, входящих в профессиональные компетенции;</w:t>
      </w:r>
    </w:p>
    <w:p w:rsidR="005A3E37" w:rsidRPr="005A3E37" w:rsidRDefault="005A3E37" w:rsidP="000F74FC">
      <w:pPr>
        <w:pStyle w:val="ab"/>
        <w:numPr>
          <w:ilvl w:val="0"/>
          <w:numId w:val="7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1 - выполняет профессиональные типовые задачи, владеет умениями, входящими в профессиональные компетенции.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Итогом освоения профессионального модуля является готовность к выполнению соответствующего вида деятельности и обеспечивающих его профессиональных компетенций, а также развитие общих компетенций, предусмотренных для ОПОП в целом. Уровень подготовки обучающихся оценивается решением о готовности к выполнению деятельности: вид профессиональной деятельности (ВПД) освоен / не освоен.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Итоги квалификационного экзамена протоколируются. Протоколы подписываются председателем и членами квалификационной комиссии.</w:t>
      </w:r>
    </w:p>
    <w:p w:rsid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В </w:t>
      </w:r>
      <w:r w:rsidR="00B85D7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протоколе и </w:t>
      </w:r>
      <w:r w:rsidR="00D92569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оценочной ведомости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фиксируются оценки по всем междисциплинарным курсам, учебной и (или) производственной практике, а также оценки уровня сформированности профессиональных компетенций </w:t>
      </w:r>
      <w:r w:rsidR="00D92569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каждого обучающегося 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в рамках освоения данного профессионального модуля.</w:t>
      </w:r>
    </w:p>
    <w:p w:rsidR="00B56A26" w:rsidRPr="005A3E37" w:rsidRDefault="00B56A26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Решение экзаменационной комиссии заносится в </w:t>
      </w:r>
      <w:r w:rsidR="00D92569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оценочную</w:t>
      </w: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ведомость</w:t>
      </w:r>
      <w:r w:rsidR="00235B8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, протокол, зачетную книжку и учебную карточку обучающегося.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Неявка обучающегося на квалификационный экзамен по любой причине отмечается в </w:t>
      </w:r>
      <w:r w:rsidR="00B85D70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протоколе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словами «не явился».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В случае нарушения обучающимся дисциплины и порядка проведения квалификационного экзамена он может быть удален с экзамена.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Академической задолженностью по профессиональному модулю считается результат: «вид профессиональной деятельности не освоен».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Для ликвидации обучающимися академической задолженности приказом директора </w:t>
      </w:r>
      <w:r w:rsidR="00B0424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ГАПОУ МО «ППТ»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устанавливаются сроки ликвидации академической задолженности в течение учебного года.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Обучающиеся, имеющие академическую задолженность и не ликвидировавшие ее в установленный период времени, отчисляются из </w:t>
      </w:r>
      <w:r w:rsid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ППТ</w:t>
      </w: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приказом директора.</w:t>
      </w:r>
    </w:p>
    <w:p w:rsidR="005A3E37" w:rsidRPr="005A3E37" w:rsidRDefault="005A3E37" w:rsidP="00A6218B">
      <w:pPr>
        <w:pStyle w:val="ab"/>
        <w:numPr>
          <w:ilvl w:val="1"/>
          <w:numId w:val="12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lastRenderedPageBreak/>
        <w:t>Лицам, успешно сдавшим квалификационный экзамен, может быть присвоен разряд или класс, категория по результатам профессионального обучения с выдачей свидетельства о профессии рабочего, должности служащего.</w:t>
      </w:r>
    </w:p>
    <w:p w:rsidR="00336ADA" w:rsidRDefault="00336ADA" w:rsidP="00336ADA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336ADA" w:rsidRDefault="00336ADA" w:rsidP="00336ADA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t>IV</w:t>
      </w:r>
      <w:r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Контрольно-оценочные средства для</w:t>
      </w:r>
    </w:p>
    <w:p w:rsidR="00336ADA" w:rsidRPr="005A3E37" w:rsidRDefault="00336ADA" w:rsidP="00336ADA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квалификационного экзамена</w:t>
      </w:r>
    </w:p>
    <w:p w:rsidR="005A3E37" w:rsidRPr="00336ADA" w:rsidRDefault="005A3E37" w:rsidP="00A6218B">
      <w:pPr>
        <w:pStyle w:val="ab"/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Результаты освоения основных программ профессионального обучения оцениваются в ходе контрольно-оценочных процедур. С целью обеспечения процедуры оценки создаются </w:t>
      </w:r>
      <w:proofErr w:type="spellStart"/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контрольно</w:t>
      </w:r>
      <w:proofErr w:type="spellEnd"/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– оценочные средства для итоговой аттестации по профессиональному модулю.</w:t>
      </w:r>
    </w:p>
    <w:p w:rsidR="005A3E37" w:rsidRPr="00336ADA" w:rsidRDefault="005A3E37" w:rsidP="00A6218B">
      <w:pPr>
        <w:pStyle w:val="ab"/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Задания для квалификационного экзамена могут быть трех типов:</w:t>
      </w:r>
    </w:p>
    <w:p w:rsidR="005A3E37" w:rsidRPr="00336ADA" w:rsidRDefault="005A3E37" w:rsidP="000F74FC">
      <w:pPr>
        <w:pStyle w:val="ab"/>
        <w:numPr>
          <w:ilvl w:val="0"/>
          <w:numId w:val="9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задания, ориентированные на проверку освоения вида деятельности (всего модуля) в целом;</w:t>
      </w:r>
    </w:p>
    <w:p w:rsidR="005A3E37" w:rsidRPr="00336ADA" w:rsidRDefault="005A3E37" w:rsidP="000F74FC">
      <w:pPr>
        <w:pStyle w:val="ab"/>
        <w:numPr>
          <w:ilvl w:val="0"/>
          <w:numId w:val="9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задания для проверки освоения группы компетенций, соответствующих определенному разделу модуля;</w:t>
      </w:r>
    </w:p>
    <w:p w:rsidR="005A3E37" w:rsidRPr="00336ADA" w:rsidRDefault="005A3E37" w:rsidP="000F74FC">
      <w:pPr>
        <w:pStyle w:val="ab"/>
        <w:numPr>
          <w:ilvl w:val="0"/>
          <w:numId w:val="9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задания, проверяющие отдельные компетенции внутри профессионального модуля.</w:t>
      </w:r>
    </w:p>
    <w:p w:rsidR="005A3E37" w:rsidRPr="00336ADA" w:rsidRDefault="005A3E37" w:rsidP="00A6218B">
      <w:pPr>
        <w:pStyle w:val="ab"/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Вопросы и задания на квалификационных экзаменах должны быть направлены на выявление сформированности у обучающихся общих и профессиональных компетенций, освоение обучающимися видов профессиональной деятельности (ВПД), сформированности аналитических знаний и практических умений и носить теоретико-практический характер.</w:t>
      </w:r>
    </w:p>
    <w:p w:rsidR="005A3E37" w:rsidRPr="00336ADA" w:rsidRDefault="005A3E37" w:rsidP="00A6218B">
      <w:pPr>
        <w:pStyle w:val="ab"/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Для выявления сформированности у экзаменуемых прогностических, проектировочных, организационных и прикладных умений в задания на квалификационных экзаменах необходимо включать вопросы, связанные с планированием, формированием, разработкой алгоритма действий в условиях конкретной производственной ситуации, предложенной членами квалификационной комиссии.</w:t>
      </w:r>
    </w:p>
    <w:p w:rsidR="005A3E37" w:rsidRPr="00336ADA" w:rsidRDefault="005A3E37" w:rsidP="00A6218B">
      <w:pPr>
        <w:pStyle w:val="ab"/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Контрольно-оценочные материалы, а также критерии оценки на аттестационных испытаниях утверждаются директором (за</w:t>
      </w:r>
      <w:r w:rsidR="002919BE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местителем директора по учебно-производственной </w:t>
      </w: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работе) </w:t>
      </w:r>
      <w:r w:rsidR="00B04246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ГАПОУ МО «ППТ»</w:t>
      </w: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 xml:space="preserve"> после их обсуждения на заседании цикловой комиссии.</w:t>
      </w:r>
    </w:p>
    <w:p w:rsidR="005A3E37" w:rsidRPr="00336ADA" w:rsidRDefault="005A3E37" w:rsidP="00A6218B">
      <w:pPr>
        <w:pStyle w:val="ab"/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Экзаменационные билеты формируются из контрольно-оценочных материалов, которые должны иметь комплексный (интегрированный) характер.</w:t>
      </w:r>
    </w:p>
    <w:p w:rsidR="005A3E37" w:rsidRPr="00336ADA" w:rsidRDefault="005A3E37" w:rsidP="00A6218B">
      <w:pPr>
        <w:pStyle w:val="ab"/>
        <w:numPr>
          <w:ilvl w:val="1"/>
          <w:numId w:val="8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При отсутствии материально-технического оснащения для демонстрации практических навыков рекомендуется использовать форму практических заданий в виде:</w:t>
      </w:r>
    </w:p>
    <w:p w:rsidR="005A3E37" w:rsidRPr="00336ADA" w:rsidRDefault="005A3E37" w:rsidP="000F74FC">
      <w:pPr>
        <w:pStyle w:val="ab"/>
        <w:numPr>
          <w:ilvl w:val="0"/>
          <w:numId w:val="10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решения расчетных задач;</w:t>
      </w:r>
    </w:p>
    <w:p w:rsidR="005A3E37" w:rsidRPr="00336ADA" w:rsidRDefault="005A3E37" w:rsidP="000F74FC">
      <w:pPr>
        <w:pStyle w:val="ab"/>
        <w:numPr>
          <w:ilvl w:val="0"/>
          <w:numId w:val="10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составления алгоритма действий в производственных ситуациях;</w:t>
      </w:r>
    </w:p>
    <w:p w:rsidR="005A3E37" w:rsidRPr="00336ADA" w:rsidRDefault="005A3E37" w:rsidP="000F74FC">
      <w:pPr>
        <w:pStyle w:val="ab"/>
        <w:numPr>
          <w:ilvl w:val="0"/>
          <w:numId w:val="10"/>
        </w:numPr>
        <w:spacing w:before="100" w:beforeAutospacing="1" w:after="100" w:afterAutospacing="1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336ADA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выполнения заданий, направленных на формирование профессиональных и общих компетенций.</w:t>
      </w:r>
    </w:p>
    <w:p w:rsidR="00A6218B" w:rsidRPr="005F1DAA" w:rsidRDefault="00A6218B" w:rsidP="000F74FC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</w:p>
    <w:p w:rsidR="000F74FC" w:rsidRPr="005A3E37" w:rsidRDefault="000F74FC" w:rsidP="000F74FC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center"/>
        <w:rPr>
          <w:rFonts w:ascii="Times New Roman" w:eastAsia="Times-Bold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-Bold" w:hAnsi="Times New Roman"/>
          <w:b/>
          <w:bCs/>
          <w:sz w:val="28"/>
          <w:szCs w:val="28"/>
        </w:rPr>
        <w:lastRenderedPageBreak/>
        <w:t>IV</w:t>
      </w:r>
      <w:r w:rsidRPr="006C6623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Основные условия проведения</w:t>
      </w:r>
      <w:r w:rsidR="00B04246">
        <w:rPr>
          <w:rFonts w:ascii="Times New Roman" w:eastAsia="Times-Bold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-Bold" w:hAnsi="Times New Roman"/>
          <w:b/>
          <w:bCs/>
          <w:sz w:val="28"/>
          <w:szCs w:val="28"/>
          <w:lang w:val="ru-RU"/>
        </w:rPr>
        <w:t>квалификационного экзамена</w:t>
      </w:r>
    </w:p>
    <w:p w:rsidR="005A3E37" w:rsidRPr="000F74FC" w:rsidRDefault="005A3E37" w:rsidP="00A6218B">
      <w:pPr>
        <w:pStyle w:val="ab"/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0F74FC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Квалификационный экзамен проводится в специально подготовленных помещениях, оборудованных в соответствии с требованиями ФГОС СПО.</w:t>
      </w:r>
    </w:p>
    <w:p w:rsidR="00B04246" w:rsidRDefault="005A3E37" w:rsidP="00A6218B">
      <w:pPr>
        <w:pStyle w:val="ab"/>
        <w:numPr>
          <w:ilvl w:val="1"/>
          <w:numId w:val="11"/>
        </w:numPr>
        <w:spacing w:before="100" w:beforeAutospacing="1" w:after="100" w:afterAutospacing="1"/>
        <w:ind w:left="0" w:firstLine="709"/>
        <w:jc w:val="both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 w:rsidRPr="005A3E37"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t>В период подготовки к квалификационному экзамену проводятся консультации за счет общего бюджета времени, отведенного учебным планом на консультации.</w:t>
      </w:r>
    </w:p>
    <w:p w:rsidR="00B04246" w:rsidRDefault="00B04246">
      <w:pPr>
        <w:spacing w:after="200" w:line="276" w:lineRule="auto"/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b w:val="0"/>
          <w:sz w:val="28"/>
          <w:szCs w:val="28"/>
          <w:lang w:val="ru-RU" w:eastAsia="ru-RU"/>
        </w:rPr>
        <w:br w:type="page"/>
      </w:r>
    </w:p>
    <w:p w:rsidR="005A3E37" w:rsidRDefault="00B04246" w:rsidP="00B04246">
      <w:pPr>
        <w:pStyle w:val="ab"/>
        <w:spacing w:before="100" w:beforeAutospacing="1" w:after="100" w:afterAutospacing="1"/>
        <w:ind w:left="709"/>
        <w:jc w:val="right"/>
        <w:rPr>
          <w:rStyle w:val="a4"/>
          <w:rFonts w:ascii="Times New Roman" w:eastAsia="Times New Roman" w:hAnsi="Times New Roman"/>
          <w:sz w:val="28"/>
          <w:szCs w:val="28"/>
          <w:lang w:val="ru-RU" w:eastAsia="ru-RU"/>
        </w:rPr>
      </w:pPr>
      <w:r w:rsidRPr="00B04246">
        <w:rPr>
          <w:rStyle w:val="a4"/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Приложение 1</w:t>
      </w:r>
    </w:p>
    <w:tbl>
      <w:tblPr>
        <w:tblW w:w="10353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657"/>
        <w:gridCol w:w="1794"/>
        <w:gridCol w:w="345"/>
        <w:gridCol w:w="1121"/>
        <w:gridCol w:w="1985"/>
      </w:tblGrid>
      <w:tr w:rsidR="001C0B8E" w:rsidRPr="00BE438F" w:rsidTr="00CE6BAE">
        <w:tc>
          <w:tcPr>
            <w:tcW w:w="10353" w:type="dxa"/>
            <w:gridSpan w:val="6"/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ОЦЕНОЧНАЯ ВЕДОМОСТЬ</w:t>
            </w:r>
          </w:p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ПО ПРОФЕССИОНАЛЬНОМУ МОДУЛЮ</w:t>
            </w:r>
          </w:p>
          <w:p w:rsidR="001C0B8E" w:rsidRDefault="001C0B8E" w:rsidP="001C0B8E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</w:pPr>
            <w:proofErr w:type="gramStart"/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ПМ.</w:t>
            </w:r>
            <w:r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__</w:t>
            </w: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(наименование модуля)</w:t>
            </w:r>
          </w:p>
          <w:p w:rsidR="001C0B8E" w:rsidRPr="001C0B8E" w:rsidRDefault="001C0B8E" w:rsidP="001C0B8E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</w:pPr>
          </w:p>
          <w:p w:rsidR="001C0B8E" w:rsidRPr="001C0B8E" w:rsidRDefault="001C0B8E" w:rsidP="001C0B8E">
            <w:pPr>
              <w:ind w:right="-464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Ф.И.О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_______________________</w:t>
            </w:r>
          </w:p>
          <w:p w:rsidR="001C0B8E" w:rsidRPr="001C0B8E" w:rsidRDefault="001C0B8E" w:rsidP="001C0B8E">
            <w:pPr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обучающийся группы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______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, профессии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/ специальности 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СПО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(указать код и наименование профессии / специальности)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,</w:t>
            </w: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 xml:space="preserve"> 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освоил программу профессионального модуля </w:t>
            </w:r>
            <w:proofErr w:type="gramStart"/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ПМ.</w:t>
            </w:r>
            <w:r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__ (указать наименование модуля)</w:t>
            </w: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 xml:space="preserve"> 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в объеме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_________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 часов:</w:t>
            </w:r>
          </w:p>
          <w:p w:rsidR="001C0B8E" w:rsidRPr="001C0B8E" w:rsidRDefault="001C0B8E" w:rsidP="001C0B8E">
            <w:pP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Отметка об освоении элементов профессионального модуля:</w:t>
            </w:r>
          </w:p>
        </w:tc>
      </w:tr>
      <w:tr w:rsidR="001C0B8E" w:rsidRPr="001C0B8E" w:rsidTr="00CE6BAE">
        <w:tc>
          <w:tcPr>
            <w:tcW w:w="5108" w:type="dxa"/>
            <w:gridSpan w:val="2"/>
            <w:vAlign w:val="center"/>
          </w:tcPr>
          <w:p w:rsidR="001C0B8E" w:rsidRPr="001C0B8E" w:rsidRDefault="001C0B8E" w:rsidP="001C0B8E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Элементы модуля</w:t>
            </w:r>
          </w:p>
          <w:p w:rsidR="001C0B8E" w:rsidRPr="001C0B8E" w:rsidRDefault="001C0B8E" w:rsidP="001C0B8E">
            <w:pPr>
              <w:ind w:left="-104" w:right="-108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(код и наименование МДК, код практики)</w:t>
            </w:r>
          </w:p>
        </w:tc>
        <w:tc>
          <w:tcPr>
            <w:tcW w:w="3260" w:type="dxa"/>
            <w:gridSpan w:val="3"/>
            <w:vAlign w:val="center"/>
          </w:tcPr>
          <w:p w:rsidR="001C0B8E" w:rsidRPr="001C0B8E" w:rsidRDefault="001C0B8E" w:rsidP="001C0B8E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Форма промежуточной</w:t>
            </w:r>
          </w:p>
          <w:p w:rsidR="001C0B8E" w:rsidRPr="001C0B8E" w:rsidRDefault="001C0B8E" w:rsidP="001C0B8E">
            <w:pPr>
              <w:jc w:val="center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 xml:space="preserve">аттестации 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(если имеется)</w:t>
            </w:r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Оценка</w:t>
            </w:r>
          </w:p>
        </w:tc>
      </w:tr>
      <w:tr w:rsidR="001C0B8E" w:rsidRPr="001C0B8E" w:rsidTr="00CE6BAE">
        <w:tc>
          <w:tcPr>
            <w:tcW w:w="5108" w:type="dxa"/>
            <w:gridSpan w:val="2"/>
            <w:vAlign w:val="center"/>
          </w:tcPr>
          <w:p w:rsidR="001C0B8E" w:rsidRPr="001C0B8E" w:rsidRDefault="001C0B8E" w:rsidP="001C0B8E">
            <w:pP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МДК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:rsidR="001C0B8E" w:rsidRPr="001C0B8E" w:rsidRDefault="001C0B8E" w:rsidP="001C0B8E">
            <w:pPr>
              <w:jc w:val="center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c>
          <w:tcPr>
            <w:tcW w:w="5108" w:type="dxa"/>
            <w:gridSpan w:val="2"/>
            <w:vAlign w:val="center"/>
          </w:tcPr>
          <w:p w:rsidR="001C0B8E" w:rsidRPr="001C0B8E" w:rsidRDefault="001C0B8E" w:rsidP="001C0B8E">
            <w:pP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МДК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</w:t>
            </w: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:rsidR="001C0B8E" w:rsidRPr="001C0B8E" w:rsidRDefault="001C0B8E" w:rsidP="001C0B8E">
            <w:pPr>
              <w:jc w:val="center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-</w:t>
            </w:r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c>
          <w:tcPr>
            <w:tcW w:w="5108" w:type="dxa"/>
            <w:gridSpan w:val="2"/>
            <w:vAlign w:val="center"/>
          </w:tcPr>
          <w:p w:rsidR="001C0B8E" w:rsidRPr="001C0B8E" w:rsidRDefault="001C0B8E" w:rsidP="001C0B8E">
            <w:pP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УП._</w:t>
            </w:r>
            <w:proofErr w:type="gramEnd"/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__ 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Учебная практика</w:t>
            </w:r>
          </w:p>
        </w:tc>
        <w:tc>
          <w:tcPr>
            <w:tcW w:w="3260" w:type="dxa"/>
            <w:gridSpan w:val="3"/>
            <w:vAlign w:val="center"/>
          </w:tcPr>
          <w:p w:rsidR="001C0B8E" w:rsidRPr="001C0B8E" w:rsidRDefault="001C0B8E" w:rsidP="001C0B8E">
            <w:pPr>
              <w:jc w:val="center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rPr>
          <w:trHeight w:val="275"/>
        </w:trPr>
        <w:tc>
          <w:tcPr>
            <w:tcW w:w="8368" w:type="dxa"/>
            <w:gridSpan w:val="5"/>
            <w:vAlign w:val="center"/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Коды проверяемых (общих и профессиональных) компетенций</w:t>
            </w:r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Освоен/не освоен</w:t>
            </w:r>
          </w:p>
        </w:tc>
      </w:tr>
      <w:tr w:rsidR="001C0B8E" w:rsidRPr="001C0B8E" w:rsidTr="00CE6BAE">
        <w:trPr>
          <w:trHeight w:val="540"/>
        </w:trPr>
        <w:tc>
          <w:tcPr>
            <w:tcW w:w="8368" w:type="dxa"/>
            <w:gridSpan w:val="5"/>
            <w:vAlign w:val="center"/>
          </w:tcPr>
          <w:p w:rsidR="001C0B8E" w:rsidRPr="001C0B8E" w:rsidRDefault="001C0B8E" w:rsidP="001C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bookmarkStart w:id="2" w:name="sub_1511"/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ОК 1. </w:t>
            </w:r>
            <w:bookmarkEnd w:id="2"/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rPr>
          <w:trHeight w:val="588"/>
        </w:trPr>
        <w:tc>
          <w:tcPr>
            <w:tcW w:w="8368" w:type="dxa"/>
            <w:gridSpan w:val="5"/>
            <w:vAlign w:val="center"/>
          </w:tcPr>
          <w:p w:rsidR="001C0B8E" w:rsidRPr="001C0B8E" w:rsidRDefault="001C0B8E" w:rsidP="001C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ОК 2. </w:t>
            </w:r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rPr>
          <w:trHeight w:val="540"/>
        </w:trPr>
        <w:tc>
          <w:tcPr>
            <w:tcW w:w="8368" w:type="dxa"/>
            <w:gridSpan w:val="5"/>
            <w:vAlign w:val="center"/>
          </w:tcPr>
          <w:p w:rsidR="001C0B8E" w:rsidRPr="001C0B8E" w:rsidRDefault="001C0B8E" w:rsidP="001C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bookmarkStart w:id="3" w:name="sub_1513"/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ОК 3. </w:t>
            </w:r>
            <w:bookmarkEnd w:id="3"/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rPr>
          <w:trHeight w:val="495"/>
        </w:trPr>
        <w:tc>
          <w:tcPr>
            <w:tcW w:w="8368" w:type="dxa"/>
            <w:gridSpan w:val="5"/>
            <w:vAlign w:val="center"/>
          </w:tcPr>
          <w:p w:rsidR="001C0B8E" w:rsidRPr="001C0B8E" w:rsidRDefault="001C0B8E" w:rsidP="001C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bookmarkStart w:id="4" w:name="sub_1514"/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ОК 4. </w:t>
            </w:r>
            <w:bookmarkEnd w:id="4"/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rPr>
          <w:trHeight w:val="570"/>
        </w:trPr>
        <w:tc>
          <w:tcPr>
            <w:tcW w:w="8368" w:type="dxa"/>
            <w:gridSpan w:val="5"/>
            <w:vAlign w:val="center"/>
          </w:tcPr>
          <w:p w:rsidR="001C0B8E" w:rsidRPr="001C0B8E" w:rsidRDefault="001C0B8E" w:rsidP="001C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bookmarkStart w:id="5" w:name="sub_1515"/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ОК 5. </w:t>
            </w:r>
            <w:bookmarkEnd w:id="5"/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rPr>
          <w:trHeight w:val="558"/>
        </w:trPr>
        <w:tc>
          <w:tcPr>
            <w:tcW w:w="8368" w:type="dxa"/>
            <w:gridSpan w:val="5"/>
            <w:vAlign w:val="center"/>
          </w:tcPr>
          <w:p w:rsidR="001C0B8E" w:rsidRPr="001C0B8E" w:rsidRDefault="001C0B8E" w:rsidP="001C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bookmarkStart w:id="6" w:name="sub_1516"/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ОК 6. </w:t>
            </w:r>
            <w:bookmarkEnd w:id="6"/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1C0B8E">
        <w:trPr>
          <w:trHeight w:val="452"/>
        </w:trPr>
        <w:tc>
          <w:tcPr>
            <w:tcW w:w="8368" w:type="dxa"/>
            <w:gridSpan w:val="5"/>
            <w:vAlign w:val="center"/>
          </w:tcPr>
          <w:p w:rsidR="001C0B8E" w:rsidRPr="001C0B8E" w:rsidRDefault="001C0B8E" w:rsidP="001C0B8E">
            <w:pPr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ПК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___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1C0B8E">
        <w:trPr>
          <w:trHeight w:val="402"/>
        </w:trPr>
        <w:tc>
          <w:tcPr>
            <w:tcW w:w="8368" w:type="dxa"/>
            <w:gridSpan w:val="5"/>
            <w:vAlign w:val="center"/>
          </w:tcPr>
          <w:p w:rsidR="001C0B8E" w:rsidRPr="001C0B8E" w:rsidRDefault="001C0B8E" w:rsidP="001C0B8E">
            <w:pPr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ПК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___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1C0B8E">
        <w:trPr>
          <w:trHeight w:val="421"/>
        </w:trPr>
        <w:tc>
          <w:tcPr>
            <w:tcW w:w="8368" w:type="dxa"/>
            <w:gridSpan w:val="5"/>
            <w:vAlign w:val="center"/>
          </w:tcPr>
          <w:p w:rsidR="001C0B8E" w:rsidRPr="001C0B8E" w:rsidRDefault="001C0B8E" w:rsidP="001C0B8E">
            <w:pPr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ПК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___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1C0B8E">
        <w:trPr>
          <w:trHeight w:val="413"/>
        </w:trPr>
        <w:tc>
          <w:tcPr>
            <w:tcW w:w="8368" w:type="dxa"/>
            <w:gridSpan w:val="5"/>
            <w:vAlign w:val="center"/>
          </w:tcPr>
          <w:p w:rsidR="001C0B8E" w:rsidRPr="001C0B8E" w:rsidRDefault="001C0B8E" w:rsidP="001C0B8E">
            <w:pPr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ПК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___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c>
          <w:tcPr>
            <w:tcW w:w="10353" w:type="dxa"/>
            <w:gridSpan w:val="6"/>
            <w:tcBorders>
              <w:right w:val="single" w:sz="4" w:space="0" w:color="auto"/>
            </w:tcBorders>
            <w:vAlign w:val="center"/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</w:pPr>
          </w:p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b/>
                <w:sz w:val="25"/>
                <w:szCs w:val="25"/>
                <w:lang w:val="ru-RU" w:eastAsia="ru-RU" w:bidi="ar-SA"/>
              </w:rPr>
              <w:t>Итоги экзамена (квалификационного)</w:t>
            </w:r>
          </w:p>
        </w:tc>
      </w:tr>
      <w:tr w:rsidR="001C0B8E" w:rsidRPr="001C0B8E" w:rsidTr="00CE6BAE">
        <w:trPr>
          <w:trHeight w:val="446"/>
        </w:trPr>
        <w:tc>
          <w:tcPr>
            <w:tcW w:w="3451" w:type="dxa"/>
            <w:vMerge w:val="restart"/>
            <w:tcBorders>
              <w:right w:val="nil"/>
            </w:tcBorders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Подписи членов</w:t>
            </w:r>
          </w:p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экзаменационной комиссии:</w:t>
            </w:r>
          </w:p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«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__</w:t>
            </w:r>
            <w:proofErr w:type="gramStart"/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»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</w:t>
            </w:r>
            <w:proofErr w:type="gramEnd"/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_________201</w:t>
            </w:r>
            <w:r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__</w:t>
            </w:r>
            <w:r w:rsidRPr="001C0B8E"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  <w:t>г.</w:t>
            </w:r>
          </w:p>
        </w:tc>
        <w:tc>
          <w:tcPr>
            <w:tcW w:w="34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  <w:tc>
          <w:tcPr>
            <w:tcW w:w="345" w:type="dxa"/>
            <w:vMerge w:val="restart"/>
            <w:tcBorders>
              <w:left w:val="nil"/>
              <w:right w:val="nil"/>
            </w:tcBorders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  <w:tc>
          <w:tcPr>
            <w:tcW w:w="310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1C0B8E" w:rsidRPr="001C0B8E" w:rsidRDefault="001C0B8E" w:rsidP="001C0B8E">
            <w:pPr>
              <w:ind w:left="446"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rPr>
          <w:trHeight w:val="456"/>
        </w:trPr>
        <w:tc>
          <w:tcPr>
            <w:tcW w:w="3451" w:type="dxa"/>
            <w:vMerge/>
            <w:tcBorders>
              <w:right w:val="nil"/>
            </w:tcBorders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  <w:tc>
          <w:tcPr>
            <w:tcW w:w="3451" w:type="dxa"/>
            <w:gridSpan w:val="2"/>
            <w:tcBorders>
              <w:left w:val="nil"/>
              <w:righ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  <w:t>подпись</w:t>
            </w:r>
          </w:p>
        </w:tc>
        <w:tc>
          <w:tcPr>
            <w:tcW w:w="345" w:type="dxa"/>
            <w:vMerge/>
            <w:tcBorders>
              <w:left w:val="nil"/>
              <w:righ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</w:p>
        </w:tc>
        <w:tc>
          <w:tcPr>
            <w:tcW w:w="3106" w:type="dxa"/>
            <w:gridSpan w:val="2"/>
            <w:tcBorders>
              <w:lef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  <w:t>Ф.И.О.</w:t>
            </w:r>
          </w:p>
          <w:p w:rsidR="001C0B8E" w:rsidRPr="001C0B8E" w:rsidRDefault="001C0B8E" w:rsidP="001C0B8E">
            <w:pPr>
              <w:ind w:left="446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rPr>
          <w:trHeight w:val="601"/>
        </w:trPr>
        <w:tc>
          <w:tcPr>
            <w:tcW w:w="3451" w:type="dxa"/>
            <w:vMerge/>
            <w:tcBorders>
              <w:right w:val="nil"/>
            </w:tcBorders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  <w:tc>
          <w:tcPr>
            <w:tcW w:w="3451" w:type="dxa"/>
            <w:gridSpan w:val="2"/>
            <w:tcBorders>
              <w:left w:val="nil"/>
              <w:righ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  <w:t>подпись</w:t>
            </w:r>
          </w:p>
        </w:tc>
        <w:tc>
          <w:tcPr>
            <w:tcW w:w="345" w:type="dxa"/>
            <w:vMerge/>
            <w:tcBorders>
              <w:left w:val="nil"/>
              <w:righ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</w:p>
        </w:tc>
        <w:tc>
          <w:tcPr>
            <w:tcW w:w="3106" w:type="dxa"/>
            <w:gridSpan w:val="2"/>
            <w:tcBorders>
              <w:lef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  <w:t>Ф.И.О.</w:t>
            </w:r>
          </w:p>
          <w:p w:rsidR="001C0B8E" w:rsidRPr="001C0B8E" w:rsidRDefault="001C0B8E" w:rsidP="001C0B8E">
            <w:pPr>
              <w:ind w:left="446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rPr>
          <w:trHeight w:val="601"/>
        </w:trPr>
        <w:tc>
          <w:tcPr>
            <w:tcW w:w="3451" w:type="dxa"/>
            <w:vMerge/>
            <w:tcBorders>
              <w:right w:val="nil"/>
            </w:tcBorders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  <w:tc>
          <w:tcPr>
            <w:tcW w:w="3451" w:type="dxa"/>
            <w:gridSpan w:val="2"/>
            <w:tcBorders>
              <w:left w:val="nil"/>
              <w:righ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  <w:t>подпись</w:t>
            </w:r>
          </w:p>
        </w:tc>
        <w:tc>
          <w:tcPr>
            <w:tcW w:w="345" w:type="dxa"/>
            <w:vMerge/>
            <w:tcBorders>
              <w:left w:val="nil"/>
              <w:righ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</w:p>
        </w:tc>
        <w:tc>
          <w:tcPr>
            <w:tcW w:w="3106" w:type="dxa"/>
            <w:gridSpan w:val="2"/>
            <w:tcBorders>
              <w:lef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  <w:t>Ф.И.О.</w:t>
            </w:r>
          </w:p>
          <w:p w:rsidR="001C0B8E" w:rsidRPr="001C0B8E" w:rsidRDefault="001C0B8E" w:rsidP="001C0B8E">
            <w:pPr>
              <w:ind w:left="446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</w:tr>
      <w:tr w:rsidR="001C0B8E" w:rsidRPr="001C0B8E" w:rsidTr="00CE6BAE">
        <w:trPr>
          <w:trHeight w:val="640"/>
        </w:trPr>
        <w:tc>
          <w:tcPr>
            <w:tcW w:w="3451" w:type="dxa"/>
            <w:vMerge/>
            <w:tcBorders>
              <w:right w:val="nil"/>
            </w:tcBorders>
          </w:tcPr>
          <w:p w:rsidR="001C0B8E" w:rsidRPr="001C0B8E" w:rsidRDefault="001C0B8E" w:rsidP="001C0B8E">
            <w:pPr>
              <w:ind w:right="-464"/>
              <w:rPr>
                <w:rFonts w:ascii="Times New Roman" w:eastAsia="Times New Roman" w:hAnsi="Times New Roman"/>
                <w:sz w:val="25"/>
                <w:szCs w:val="25"/>
                <w:lang w:val="ru-RU" w:eastAsia="ru-RU" w:bidi="ar-SA"/>
              </w:rPr>
            </w:pPr>
          </w:p>
        </w:tc>
        <w:tc>
          <w:tcPr>
            <w:tcW w:w="3451" w:type="dxa"/>
            <w:gridSpan w:val="2"/>
            <w:tcBorders>
              <w:left w:val="nil"/>
              <w:righ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  <w:t>подпись</w:t>
            </w:r>
          </w:p>
        </w:tc>
        <w:tc>
          <w:tcPr>
            <w:tcW w:w="345" w:type="dxa"/>
            <w:vMerge/>
            <w:tcBorders>
              <w:left w:val="nil"/>
              <w:righ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</w:p>
        </w:tc>
        <w:tc>
          <w:tcPr>
            <w:tcW w:w="3106" w:type="dxa"/>
            <w:gridSpan w:val="2"/>
            <w:tcBorders>
              <w:left w:val="nil"/>
            </w:tcBorders>
          </w:tcPr>
          <w:p w:rsidR="001C0B8E" w:rsidRPr="001C0B8E" w:rsidRDefault="001C0B8E" w:rsidP="001C0B8E">
            <w:pPr>
              <w:ind w:right="-464"/>
              <w:jc w:val="center"/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</w:pPr>
            <w:r w:rsidRPr="001C0B8E">
              <w:rPr>
                <w:rFonts w:ascii="Times New Roman" w:eastAsia="Times New Roman" w:hAnsi="Times New Roman"/>
                <w:sz w:val="25"/>
                <w:szCs w:val="25"/>
                <w:vertAlign w:val="superscript"/>
                <w:lang w:val="ru-RU" w:eastAsia="ru-RU" w:bidi="ar-SA"/>
              </w:rPr>
              <w:t>Ф.И.О.</w:t>
            </w:r>
          </w:p>
        </w:tc>
      </w:tr>
    </w:tbl>
    <w:p w:rsidR="00731697" w:rsidRDefault="00731697" w:rsidP="00B04246">
      <w:pPr>
        <w:pStyle w:val="ab"/>
        <w:spacing w:before="100" w:beforeAutospacing="1" w:after="100" w:afterAutospacing="1"/>
        <w:ind w:left="709"/>
        <w:jc w:val="right"/>
        <w:rPr>
          <w:rStyle w:val="a4"/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31697" w:rsidRDefault="00731697">
      <w:pPr>
        <w:spacing w:after="200" w:line="276" w:lineRule="auto"/>
        <w:rPr>
          <w:rStyle w:val="a4"/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br w:type="page"/>
      </w:r>
    </w:p>
    <w:p w:rsidR="00B04246" w:rsidRDefault="00731697" w:rsidP="00B04246">
      <w:pPr>
        <w:pStyle w:val="ab"/>
        <w:spacing w:before="100" w:beforeAutospacing="1" w:after="100" w:afterAutospacing="1"/>
        <w:ind w:left="709"/>
        <w:jc w:val="right"/>
        <w:rPr>
          <w:rStyle w:val="a4"/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Style w:val="a4"/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Приложение 2</w:t>
      </w:r>
    </w:p>
    <w:tbl>
      <w:tblPr>
        <w:tblW w:w="98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6"/>
        <w:gridCol w:w="2398"/>
        <w:gridCol w:w="6"/>
        <w:gridCol w:w="1128"/>
        <w:gridCol w:w="6"/>
        <w:gridCol w:w="1128"/>
        <w:gridCol w:w="6"/>
        <w:gridCol w:w="1128"/>
        <w:gridCol w:w="6"/>
        <w:gridCol w:w="845"/>
        <w:gridCol w:w="6"/>
        <w:gridCol w:w="986"/>
        <w:gridCol w:w="6"/>
        <w:gridCol w:w="1593"/>
      </w:tblGrid>
      <w:tr w:rsidR="00731697" w:rsidRPr="00731697" w:rsidTr="000D79F7">
        <w:trPr>
          <w:trHeight w:val="300"/>
        </w:trPr>
        <w:tc>
          <w:tcPr>
            <w:tcW w:w="98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97" w:rsidRPr="00731697" w:rsidRDefault="00731697" w:rsidP="007316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 w:bidi="ar-SA"/>
              </w:rPr>
              <w:t xml:space="preserve">ГОСУДАРСТВЕННОЕ АВТОНОМНОЕ ПРОФЕССИОНАЛЬНОЕ </w:t>
            </w:r>
          </w:p>
          <w:p w:rsidR="00731697" w:rsidRPr="00731697" w:rsidRDefault="00731697" w:rsidP="007316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 w:bidi="ar-SA"/>
              </w:rPr>
              <w:t>ОБРАЗОВАТЕЛЬНОЕ УЧРЕЖДЕНИЕ МУРМАНСКОЙ ОБЛАСТИ</w:t>
            </w:r>
          </w:p>
          <w:p w:rsidR="00731697" w:rsidRPr="00731697" w:rsidRDefault="00731697" w:rsidP="007316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/>
                <w:sz w:val="22"/>
                <w:szCs w:val="22"/>
                <w:lang w:val="ru-RU" w:eastAsia="ru-RU" w:bidi="ar-SA"/>
              </w:rPr>
              <w:t xml:space="preserve"> «ПЕЧЕНГСКИЙ ПОЛИТЕХНИЧЕСКИЙ ТЕХНИКУМ»</w:t>
            </w:r>
          </w:p>
        </w:tc>
      </w:tr>
      <w:tr w:rsidR="00731697" w:rsidRPr="00731697" w:rsidTr="000D79F7">
        <w:trPr>
          <w:trHeight w:val="330"/>
        </w:trPr>
        <w:tc>
          <w:tcPr>
            <w:tcW w:w="98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</w:tc>
      </w:tr>
      <w:tr w:rsidR="00731697" w:rsidRPr="00BE438F" w:rsidTr="000D79F7">
        <w:trPr>
          <w:trHeight w:val="405"/>
        </w:trPr>
        <w:tc>
          <w:tcPr>
            <w:tcW w:w="983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 xml:space="preserve">Протокол квалификационного экзамена </w:t>
            </w:r>
          </w:p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от «___</w:t>
            </w:r>
            <w:proofErr w:type="gramStart"/>
            <w:r w:rsidRPr="00731697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_»_</w:t>
            </w:r>
            <w:proofErr w:type="gramEnd"/>
            <w:r w:rsidRPr="00731697"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  <w:t>____________20___г.</w:t>
            </w:r>
          </w:p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</w:p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Cs/>
                <w:lang w:val="ru-RU" w:eastAsia="ru-RU" w:bidi="ar-SA"/>
              </w:rPr>
              <w:t>Экзаменационная комиссия в составе:</w:t>
            </w:r>
          </w:p>
        </w:tc>
      </w:tr>
      <w:tr w:rsidR="00731697" w:rsidRPr="00BE438F" w:rsidTr="000D79F7">
        <w:trPr>
          <w:trHeight w:val="330"/>
        </w:trPr>
        <w:tc>
          <w:tcPr>
            <w:tcW w:w="9830" w:type="dxa"/>
            <w:gridSpan w:val="15"/>
            <w:shd w:val="clear" w:color="auto" w:fill="auto"/>
            <w:noWrap/>
            <w:vAlign w:val="bottom"/>
            <w:hideMark/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731697">
              <w:rPr>
                <w:rFonts w:ascii="Times New Roman" w:eastAsia="Times New Roman" w:hAnsi="Times New Roman"/>
                <w:bCs/>
                <w:lang w:val="ru-RU" w:eastAsia="ru-RU" w:bidi="ar-SA"/>
              </w:rPr>
              <w:t>Председатель комиссии</w:t>
            </w:r>
            <w:r w:rsidRPr="007316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  _______________________________________________</w:t>
            </w:r>
          </w:p>
          <w:p w:rsidR="00731697" w:rsidRPr="00731697" w:rsidRDefault="00731697" w:rsidP="00731697">
            <w:pPr>
              <w:widowControl w:val="0"/>
              <w:ind w:left="1608" w:firstLineChars="100" w:firstLine="160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 w:bidi="ar-SA"/>
              </w:rPr>
              <w:t xml:space="preserve">                                                                            (Ф.И.О)</w:t>
            </w:r>
            <w:r w:rsidRPr="0073169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 xml:space="preserve">                                         </w:t>
            </w:r>
          </w:p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Cs/>
                <w:lang w:val="ru-RU" w:eastAsia="ru-RU" w:bidi="ar-SA"/>
              </w:rPr>
              <w:t>Секретарь комиссии          _______________________________________</w:t>
            </w:r>
          </w:p>
          <w:p w:rsidR="00731697" w:rsidRPr="00731697" w:rsidRDefault="00731697" w:rsidP="00731697">
            <w:pPr>
              <w:widowControl w:val="0"/>
              <w:ind w:left="1608" w:firstLineChars="100" w:firstLine="160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 w:bidi="ar-SA"/>
              </w:rPr>
              <w:t xml:space="preserve">                                                                            (Ф.И.О)</w:t>
            </w:r>
            <w:r w:rsidRPr="0073169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 xml:space="preserve">                                         </w:t>
            </w:r>
          </w:p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gramStart"/>
            <w:r w:rsidRPr="00731697">
              <w:rPr>
                <w:rFonts w:ascii="Times New Roman" w:eastAsia="Times New Roman" w:hAnsi="Times New Roman"/>
                <w:bCs/>
                <w:lang w:val="ru-RU" w:eastAsia="ru-RU" w:bidi="ar-SA"/>
              </w:rPr>
              <w:t>Члены  комиссии</w:t>
            </w:r>
            <w:proofErr w:type="gramEnd"/>
            <w:r w:rsidRPr="007316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                 ______________________________________________</w:t>
            </w:r>
          </w:p>
          <w:p w:rsidR="00731697" w:rsidRPr="00731697" w:rsidRDefault="00731697" w:rsidP="00731697">
            <w:pPr>
              <w:widowControl w:val="0"/>
              <w:ind w:left="48" w:hangingChars="30" w:hanging="4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 w:bidi="ar-SA"/>
              </w:rPr>
              <w:t xml:space="preserve">               (Ф.И.О)</w:t>
            </w:r>
            <w:r w:rsidRPr="0073169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 xml:space="preserve">    </w:t>
            </w:r>
          </w:p>
          <w:p w:rsidR="00731697" w:rsidRPr="00731697" w:rsidRDefault="00731697" w:rsidP="00731697">
            <w:pPr>
              <w:widowControl w:val="0"/>
              <w:ind w:left="60" w:hangingChars="30" w:hanging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                                                    ______________________________________________</w:t>
            </w:r>
          </w:p>
          <w:p w:rsidR="00731697" w:rsidRPr="00731697" w:rsidRDefault="00731697" w:rsidP="00731697">
            <w:pPr>
              <w:widowControl w:val="0"/>
              <w:ind w:left="48" w:hangingChars="30" w:hanging="4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Cs/>
                <w:sz w:val="16"/>
                <w:szCs w:val="16"/>
                <w:lang w:val="ru-RU" w:eastAsia="ru-RU" w:bidi="ar-SA"/>
              </w:rPr>
              <w:t xml:space="preserve">               (Ф.И.О)</w:t>
            </w:r>
            <w:r w:rsidRPr="00731697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 xml:space="preserve">    </w:t>
            </w:r>
          </w:p>
          <w:p w:rsidR="00731697" w:rsidRPr="00731697" w:rsidRDefault="00731697" w:rsidP="00731697">
            <w:pPr>
              <w:widowControl w:val="0"/>
              <w:ind w:left="60" w:hangingChars="30" w:hanging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  <w:p w:rsidR="00731697" w:rsidRPr="00731697" w:rsidRDefault="00731697" w:rsidP="00731697">
            <w:pPr>
              <w:widowControl w:val="0"/>
              <w:ind w:left="72" w:hangingChars="30" w:hanging="72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bCs/>
                <w:lang w:val="ru-RU" w:eastAsia="ru-RU" w:bidi="ar-SA"/>
              </w:rPr>
              <w:t>Провела квалификационный экзамен по профессиональному модулю</w:t>
            </w:r>
          </w:p>
          <w:p w:rsidR="00731697" w:rsidRPr="00731697" w:rsidRDefault="00731697" w:rsidP="00731697">
            <w:pPr>
              <w:widowControl w:val="0"/>
              <w:pBdr>
                <w:bottom w:val="single" w:sz="12" w:space="1" w:color="auto"/>
              </w:pBdr>
              <w:ind w:left="60" w:hangingChars="30" w:hanging="6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  <w:p w:rsidR="00731697" w:rsidRPr="00731697" w:rsidRDefault="00731697" w:rsidP="00731697">
            <w:pPr>
              <w:widowControl w:val="0"/>
              <w:ind w:left="1" w:firstLineChars="24" w:firstLine="4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(индекс и наименование профессионального модуля)</w:t>
            </w:r>
          </w:p>
          <w:p w:rsidR="00731697" w:rsidRPr="00731697" w:rsidRDefault="00731697" w:rsidP="00731697">
            <w:pPr>
              <w:widowControl w:val="0"/>
              <w:ind w:left="1" w:firstLineChars="24" w:firstLine="4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731697" w:rsidRPr="00731697" w:rsidRDefault="00731697" w:rsidP="00731697">
            <w:pPr>
              <w:widowControl w:val="0"/>
              <w:pBdr>
                <w:bottom w:val="single" w:sz="12" w:space="1" w:color="auto"/>
              </w:pBdr>
              <w:ind w:left="1" w:firstLineChars="24" w:firstLine="58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31697" w:rsidRPr="00731697" w:rsidRDefault="00731697" w:rsidP="00731697">
            <w:pPr>
              <w:widowControl w:val="0"/>
              <w:ind w:left="1" w:firstLineChars="24" w:firstLine="4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(шифр, наименование специальности/профессии)</w:t>
            </w:r>
          </w:p>
          <w:p w:rsidR="00731697" w:rsidRPr="00731697" w:rsidRDefault="00731697" w:rsidP="00731697">
            <w:pPr>
              <w:widowControl w:val="0"/>
              <w:ind w:left="1" w:firstLineChars="24" w:firstLine="58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lang w:val="ru-RU" w:eastAsia="ru-RU" w:bidi="ar-SA"/>
              </w:rPr>
              <w:t>Группа _______________________________________________________________________</w:t>
            </w:r>
          </w:p>
          <w:p w:rsidR="00731697" w:rsidRPr="00731697" w:rsidRDefault="00731697" w:rsidP="00731697">
            <w:pPr>
              <w:widowControl w:val="0"/>
              <w:ind w:left="1" w:firstLineChars="24" w:firstLine="4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420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№ п</w:t>
            </w:r>
            <w:proofErr w:type="gramStart"/>
            <w:r w:rsidRPr="00731697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/.п.</w:t>
            </w:r>
            <w:proofErr w:type="gramEnd"/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Ф.И.О. студента 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Отметка об освоении элементов профессионального модуля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№ задания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Результат квалификационного экзамена </w:t>
            </w:r>
          </w:p>
        </w:tc>
      </w:tr>
      <w:tr w:rsidR="00731697" w:rsidRPr="00731697" w:rsidTr="000D79F7">
        <w:trPr>
          <w:trHeight w:val="315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МДК 01.01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МДК.01.02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МДК.01.03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УП/ПП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</w:pPr>
            <w:r w:rsidRPr="00731697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rPr>
                <w:rFonts w:ascii="Times New Roman" w:eastAsia="Times New Roman" w:hAnsi="Times New Roman"/>
                <w:sz w:val="12"/>
                <w:szCs w:val="12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  <w:tr w:rsidR="00731697" w:rsidRPr="00731697" w:rsidTr="000D79F7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33"/>
              <w:jc w:val="both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697" w:rsidRPr="00731697" w:rsidRDefault="00731697" w:rsidP="0073169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18"/>
                <w:lang w:val="ru-RU" w:eastAsia="ru-RU" w:bidi="ar-SA"/>
              </w:rPr>
            </w:pPr>
          </w:p>
        </w:tc>
      </w:tr>
    </w:tbl>
    <w:p w:rsidR="00731697" w:rsidRPr="00731697" w:rsidRDefault="00731697" w:rsidP="0073169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</w:p>
    <w:p w:rsidR="00731697" w:rsidRPr="00731697" w:rsidRDefault="00731697" w:rsidP="00731697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731697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Дата проведения экзамена _____________________</w:t>
      </w:r>
    </w:p>
    <w:p w:rsidR="00731697" w:rsidRPr="00731697" w:rsidRDefault="00731697" w:rsidP="00731697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  <w:r w:rsidRPr="00731697">
        <w:rPr>
          <w:rFonts w:ascii="Times New Roman" w:eastAsia="Times New Roman" w:hAnsi="Times New Roman"/>
          <w:sz w:val="22"/>
          <w:szCs w:val="22"/>
          <w:lang w:val="ru-RU" w:eastAsia="ru-RU" w:bidi="ar-SA"/>
        </w:rPr>
        <w:t>Экзамен начался _____________________________</w:t>
      </w:r>
    </w:p>
    <w:p w:rsidR="00731697" w:rsidRPr="00731697" w:rsidRDefault="00731697" w:rsidP="00731697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 w:val="22"/>
          <w:szCs w:val="22"/>
          <w:lang w:val="ru-RU" w:eastAsia="ru-RU" w:bidi="ar-SA"/>
        </w:rPr>
      </w:pP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lang w:val="ru-RU" w:eastAsia="ru-RU" w:bidi="ar-SA"/>
        </w:rPr>
        <w:t xml:space="preserve">Итого: 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lang w:val="ru-RU" w:eastAsia="ru-RU" w:bidi="ar-SA"/>
        </w:rPr>
        <w:t>Явилось студентов      _________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lang w:val="ru-RU" w:eastAsia="ru-RU" w:bidi="ar-SA"/>
        </w:rPr>
        <w:t>Не явилось студентов _________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lang w:val="ru-RU" w:eastAsia="ru-RU" w:bidi="ar-SA"/>
        </w:rPr>
        <w:t xml:space="preserve">«Вид профессиональной деятельности </w:t>
      </w:r>
      <w:proofErr w:type="gramStart"/>
      <w:r w:rsidRPr="00731697">
        <w:rPr>
          <w:rFonts w:ascii="Times New Roman" w:eastAsia="Times New Roman" w:hAnsi="Times New Roman"/>
          <w:bCs/>
          <w:lang w:val="ru-RU" w:eastAsia="ru-RU" w:bidi="ar-SA"/>
        </w:rPr>
        <w:t xml:space="preserve">освоен»   </w:t>
      </w:r>
      <w:proofErr w:type="gramEnd"/>
      <w:r w:rsidRPr="00731697">
        <w:rPr>
          <w:rFonts w:ascii="Times New Roman" w:eastAsia="Times New Roman" w:hAnsi="Times New Roman"/>
          <w:bCs/>
          <w:lang w:val="ru-RU" w:eastAsia="ru-RU" w:bidi="ar-SA"/>
        </w:rPr>
        <w:t xml:space="preserve">  _______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lang w:val="ru-RU" w:eastAsia="ru-RU" w:bidi="ar-SA"/>
        </w:rPr>
        <w:t>«Вид профессиональной деятельности не освоен» _______</w:t>
      </w:r>
    </w:p>
    <w:p w:rsidR="00731697" w:rsidRPr="00731697" w:rsidRDefault="00731697" w:rsidP="0073169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</w:p>
    <w:p w:rsidR="00731697" w:rsidRPr="00731697" w:rsidRDefault="00731697" w:rsidP="0073169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 w:bidi="ar-SA"/>
        </w:rPr>
      </w:pP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lang w:val="ru-RU" w:eastAsia="ru-RU" w:bidi="ar-SA"/>
        </w:rPr>
        <w:t>Председатель комиссии</w:t>
      </w:r>
      <w:r w:rsidRPr="00731697">
        <w:rPr>
          <w:rFonts w:ascii="Times New Roman" w:eastAsia="Times New Roman" w:hAnsi="Times New Roman"/>
          <w:b/>
          <w:bCs/>
          <w:sz w:val="20"/>
          <w:szCs w:val="20"/>
          <w:lang w:val="ru-RU" w:eastAsia="ru-RU" w:bidi="ar-SA"/>
        </w:rPr>
        <w:t xml:space="preserve">   __________________   ____________________________</w:t>
      </w:r>
    </w:p>
    <w:p w:rsidR="00731697" w:rsidRPr="00731697" w:rsidRDefault="00731697" w:rsidP="00731697">
      <w:pPr>
        <w:widowControl w:val="0"/>
        <w:ind w:firstLineChars="100" w:firstLine="160"/>
        <w:rPr>
          <w:rFonts w:ascii="Times New Roman" w:eastAsia="Times New Roman" w:hAnsi="Times New Roman"/>
          <w:b/>
          <w:bCs/>
          <w:sz w:val="20"/>
          <w:szCs w:val="20"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                                                                          (</w:t>
      </w:r>
      <w:proofErr w:type="gramStart"/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подпись)   </w:t>
      </w:r>
      <w:proofErr w:type="gramEnd"/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                                                (Ф.И.О)</w:t>
      </w:r>
      <w:r w:rsidRPr="00731697">
        <w:rPr>
          <w:rFonts w:ascii="Times New Roman" w:eastAsia="Times New Roman" w:hAnsi="Times New Roman"/>
          <w:b/>
          <w:bCs/>
          <w:sz w:val="20"/>
          <w:szCs w:val="20"/>
          <w:lang w:val="ru-RU" w:eastAsia="ru-RU" w:bidi="ar-SA"/>
        </w:rPr>
        <w:t xml:space="preserve"> 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/>
          <w:bCs/>
          <w:sz w:val="16"/>
          <w:szCs w:val="16"/>
          <w:lang w:val="ru-RU" w:eastAsia="ru-RU" w:bidi="ar-SA"/>
        </w:rPr>
      </w:pPr>
      <w:proofErr w:type="gramStart"/>
      <w:r w:rsidRPr="00731697">
        <w:rPr>
          <w:rFonts w:ascii="Times New Roman" w:eastAsia="Times New Roman" w:hAnsi="Times New Roman"/>
          <w:bCs/>
          <w:lang w:val="ru-RU" w:eastAsia="ru-RU" w:bidi="ar-SA"/>
        </w:rPr>
        <w:t>Члены  комиссии</w:t>
      </w:r>
      <w:proofErr w:type="gramEnd"/>
      <w:r w:rsidRPr="00731697">
        <w:rPr>
          <w:rFonts w:ascii="Times New Roman" w:eastAsia="Times New Roman" w:hAnsi="Times New Roman"/>
          <w:bCs/>
          <w:lang w:val="ru-RU" w:eastAsia="ru-RU" w:bidi="ar-SA"/>
        </w:rPr>
        <w:t xml:space="preserve">             </w:t>
      </w:r>
      <w:r w:rsidRPr="00731697">
        <w:rPr>
          <w:rFonts w:ascii="Times New Roman" w:eastAsia="Times New Roman" w:hAnsi="Times New Roman"/>
          <w:b/>
          <w:bCs/>
          <w:sz w:val="20"/>
          <w:szCs w:val="20"/>
          <w:lang w:val="ru-RU" w:eastAsia="ru-RU" w:bidi="ar-SA"/>
        </w:rPr>
        <w:t>___________________  ____________________________</w:t>
      </w:r>
    </w:p>
    <w:p w:rsidR="00731697" w:rsidRPr="00731697" w:rsidRDefault="00731697" w:rsidP="00731697">
      <w:pPr>
        <w:widowControl w:val="0"/>
        <w:ind w:firstLineChars="100" w:firstLine="160"/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                                                                          (</w:t>
      </w:r>
      <w:proofErr w:type="gramStart"/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подпись)   </w:t>
      </w:r>
      <w:proofErr w:type="gramEnd"/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                                                (Ф.И.О)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/>
          <w:bCs/>
          <w:sz w:val="20"/>
          <w:szCs w:val="20"/>
          <w:lang w:val="ru-RU" w:eastAsia="ru-RU" w:bidi="ar-SA"/>
        </w:rPr>
      </w:pPr>
      <w:r w:rsidRPr="00731697">
        <w:rPr>
          <w:rFonts w:ascii="Times New Roman" w:eastAsia="Times New Roman" w:hAnsi="Times New Roman"/>
          <w:b/>
          <w:bCs/>
          <w:sz w:val="20"/>
          <w:szCs w:val="20"/>
          <w:lang w:val="ru-RU" w:eastAsia="ru-RU" w:bidi="ar-SA"/>
        </w:rPr>
        <w:t xml:space="preserve">                                                   ___________________   ___________________________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                                                                              (</w:t>
      </w:r>
      <w:proofErr w:type="gramStart"/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подпись)   </w:t>
      </w:r>
      <w:proofErr w:type="gramEnd"/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                                                 (Ф.И.О)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                                                                                                                                            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lang w:val="ru-RU" w:eastAsia="ru-RU" w:bidi="ar-SA"/>
        </w:rPr>
        <w:t>Секретарь комиссии        _______________</w:t>
      </w:r>
      <w:proofErr w:type="gramStart"/>
      <w:r w:rsidRPr="00731697">
        <w:rPr>
          <w:rFonts w:ascii="Times New Roman" w:eastAsia="Times New Roman" w:hAnsi="Times New Roman"/>
          <w:bCs/>
          <w:lang w:val="ru-RU" w:eastAsia="ru-RU" w:bidi="ar-SA"/>
        </w:rPr>
        <w:t>_  _</w:t>
      </w:r>
      <w:proofErr w:type="gramEnd"/>
      <w:r w:rsidRPr="00731697">
        <w:rPr>
          <w:rFonts w:ascii="Times New Roman" w:eastAsia="Times New Roman" w:hAnsi="Times New Roman"/>
          <w:bCs/>
          <w:lang w:val="ru-RU" w:eastAsia="ru-RU" w:bidi="ar-SA"/>
        </w:rPr>
        <w:t>______________________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                                                                              (</w:t>
      </w:r>
      <w:proofErr w:type="gramStart"/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подпись)   </w:t>
      </w:r>
      <w:proofErr w:type="gramEnd"/>
      <w:r w:rsidRPr="00731697">
        <w:rPr>
          <w:rFonts w:ascii="Times New Roman" w:eastAsia="Times New Roman" w:hAnsi="Times New Roman"/>
          <w:bCs/>
          <w:sz w:val="16"/>
          <w:szCs w:val="16"/>
          <w:lang w:val="ru-RU" w:eastAsia="ru-RU" w:bidi="ar-SA"/>
        </w:rPr>
        <w:t xml:space="preserve">                                                (Ф.И.О)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lang w:val="ru-RU" w:eastAsia="ru-RU" w:bidi="ar-SA"/>
        </w:rPr>
        <w:t xml:space="preserve">Зам. директора по УПР _______________________________ </w:t>
      </w:r>
      <w:r>
        <w:rPr>
          <w:rFonts w:ascii="Times New Roman" w:eastAsia="Times New Roman" w:hAnsi="Times New Roman"/>
          <w:bCs/>
          <w:lang w:val="ru-RU" w:eastAsia="ru-RU" w:bidi="ar-SA"/>
        </w:rPr>
        <w:t>(</w:t>
      </w:r>
      <w:r w:rsidRPr="00731697">
        <w:rPr>
          <w:rFonts w:ascii="Times New Roman" w:eastAsia="Times New Roman" w:hAnsi="Times New Roman"/>
          <w:bCs/>
          <w:lang w:val="ru-RU" w:eastAsia="ru-RU" w:bidi="ar-SA"/>
        </w:rPr>
        <w:t>ФИО</w:t>
      </w:r>
      <w:r>
        <w:rPr>
          <w:rFonts w:ascii="Times New Roman" w:eastAsia="Times New Roman" w:hAnsi="Times New Roman"/>
          <w:bCs/>
          <w:lang w:val="ru-RU" w:eastAsia="ru-RU" w:bidi="ar-SA"/>
        </w:rPr>
        <w:t>)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  <w:r w:rsidRPr="00731697">
        <w:rPr>
          <w:rFonts w:ascii="Times New Roman" w:eastAsia="Times New Roman" w:hAnsi="Times New Roman"/>
          <w:bCs/>
          <w:lang w:val="ru-RU" w:eastAsia="ru-RU" w:bidi="ar-SA"/>
        </w:rPr>
        <w:t xml:space="preserve">      М.П.                                                                                             «____»_______________20___г.</w:t>
      </w: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</w:p>
    <w:p w:rsidR="00731697" w:rsidRPr="00731697" w:rsidRDefault="00731697" w:rsidP="00731697">
      <w:pPr>
        <w:widowControl w:val="0"/>
        <w:rPr>
          <w:rFonts w:ascii="Times New Roman" w:eastAsia="Times New Roman" w:hAnsi="Times New Roman"/>
          <w:bCs/>
          <w:lang w:val="ru-RU" w:eastAsia="ru-RU" w:bidi="ar-SA"/>
        </w:rPr>
      </w:pPr>
    </w:p>
    <w:p w:rsidR="00731697" w:rsidRPr="00B04246" w:rsidRDefault="00731697" w:rsidP="00B04246">
      <w:pPr>
        <w:pStyle w:val="ab"/>
        <w:spacing w:before="100" w:beforeAutospacing="1" w:after="100" w:afterAutospacing="1"/>
        <w:ind w:left="709"/>
        <w:jc w:val="right"/>
        <w:rPr>
          <w:rStyle w:val="a4"/>
          <w:rFonts w:ascii="Times New Roman" w:eastAsia="Times New Roman" w:hAnsi="Times New Roman"/>
          <w:sz w:val="28"/>
          <w:szCs w:val="28"/>
          <w:lang w:val="ru-RU" w:eastAsia="ru-RU"/>
        </w:rPr>
      </w:pPr>
    </w:p>
    <w:sectPr w:rsidR="00731697" w:rsidRPr="00B04246" w:rsidSect="00032E2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67" w:rsidRDefault="00FD7767" w:rsidP="00032E20">
      <w:r>
        <w:separator/>
      </w:r>
    </w:p>
  </w:endnote>
  <w:endnote w:type="continuationSeparator" w:id="0">
    <w:p w:rsidR="00FD7767" w:rsidRDefault="00FD7767" w:rsidP="000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67" w:rsidRDefault="00FD7767" w:rsidP="00032E20">
      <w:r>
        <w:separator/>
      </w:r>
    </w:p>
  </w:footnote>
  <w:footnote w:type="continuationSeparator" w:id="0">
    <w:p w:rsidR="00FD7767" w:rsidRDefault="00FD7767" w:rsidP="0003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20" w:rsidRPr="00032E20" w:rsidRDefault="00032E20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85B"/>
    <w:multiLevelType w:val="multilevel"/>
    <w:tmpl w:val="5888DC9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EA92BDD"/>
    <w:multiLevelType w:val="hybridMultilevel"/>
    <w:tmpl w:val="193C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60A5"/>
    <w:multiLevelType w:val="hybridMultilevel"/>
    <w:tmpl w:val="C994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0F6A"/>
    <w:multiLevelType w:val="multilevel"/>
    <w:tmpl w:val="F2EE144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40246975"/>
    <w:multiLevelType w:val="hybridMultilevel"/>
    <w:tmpl w:val="F4A6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15214"/>
    <w:multiLevelType w:val="hybridMultilevel"/>
    <w:tmpl w:val="43D8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75DF"/>
    <w:multiLevelType w:val="hybridMultilevel"/>
    <w:tmpl w:val="6604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5609C"/>
    <w:multiLevelType w:val="multilevel"/>
    <w:tmpl w:val="AF749F0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D9E7AF6"/>
    <w:multiLevelType w:val="multilevel"/>
    <w:tmpl w:val="29169C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DC12C39"/>
    <w:multiLevelType w:val="multilevel"/>
    <w:tmpl w:val="A50C39D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F016C2F"/>
    <w:multiLevelType w:val="hybridMultilevel"/>
    <w:tmpl w:val="1E88C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77C10"/>
    <w:multiLevelType w:val="multilevel"/>
    <w:tmpl w:val="AF749F0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9356CB8"/>
    <w:multiLevelType w:val="hybridMultilevel"/>
    <w:tmpl w:val="28D6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3"/>
    <w:rsid w:val="00004802"/>
    <w:rsid w:val="000213FD"/>
    <w:rsid w:val="000248CB"/>
    <w:rsid w:val="00032E20"/>
    <w:rsid w:val="00077BDE"/>
    <w:rsid w:val="00081E45"/>
    <w:rsid w:val="0008699D"/>
    <w:rsid w:val="000D4AED"/>
    <w:rsid w:val="000D79F7"/>
    <w:rsid w:val="000E1007"/>
    <w:rsid w:val="000E40A9"/>
    <w:rsid w:val="000F108E"/>
    <w:rsid w:val="000F13C1"/>
    <w:rsid w:val="000F74FC"/>
    <w:rsid w:val="00104023"/>
    <w:rsid w:val="00112D5B"/>
    <w:rsid w:val="00130D36"/>
    <w:rsid w:val="0013530F"/>
    <w:rsid w:val="001744D2"/>
    <w:rsid w:val="0018678A"/>
    <w:rsid w:val="001C0B8E"/>
    <w:rsid w:val="001F55AE"/>
    <w:rsid w:val="00200E3F"/>
    <w:rsid w:val="002101DA"/>
    <w:rsid w:val="0021177D"/>
    <w:rsid w:val="00216E0B"/>
    <w:rsid w:val="002211EE"/>
    <w:rsid w:val="002246E4"/>
    <w:rsid w:val="00234711"/>
    <w:rsid w:val="00235B8C"/>
    <w:rsid w:val="00260FFD"/>
    <w:rsid w:val="002650CB"/>
    <w:rsid w:val="0026676A"/>
    <w:rsid w:val="002743FD"/>
    <w:rsid w:val="002919BE"/>
    <w:rsid w:val="002C6676"/>
    <w:rsid w:val="002D05EE"/>
    <w:rsid w:val="003001A9"/>
    <w:rsid w:val="0032693B"/>
    <w:rsid w:val="00336ADA"/>
    <w:rsid w:val="0035630B"/>
    <w:rsid w:val="003D5E04"/>
    <w:rsid w:val="003E271A"/>
    <w:rsid w:val="003E4FC1"/>
    <w:rsid w:val="00425935"/>
    <w:rsid w:val="004B0C52"/>
    <w:rsid w:val="004B0EA7"/>
    <w:rsid w:val="004C472E"/>
    <w:rsid w:val="004D23AD"/>
    <w:rsid w:val="00505854"/>
    <w:rsid w:val="00513950"/>
    <w:rsid w:val="0052769D"/>
    <w:rsid w:val="00534988"/>
    <w:rsid w:val="005415FA"/>
    <w:rsid w:val="00556F09"/>
    <w:rsid w:val="00564946"/>
    <w:rsid w:val="005A1751"/>
    <w:rsid w:val="005A3E37"/>
    <w:rsid w:val="005B003A"/>
    <w:rsid w:val="005C2603"/>
    <w:rsid w:val="005C4885"/>
    <w:rsid w:val="005F1DAA"/>
    <w:rsid w:val="005F7E40"/>
    <w:rsid w:val="00632F76"/>
    <w:rsid w:val="0064445F"/>
    <w:rsid w:val="00672E3D"/>
    <w:rsid w:val="00691971"/>
    <w:rsid w:val="00693304"/>
    <w:rsid w:val="00694656"/>
    <w:rsid w:val="00696051"/>
    <w:rsid w:val="006B154D"/>
    <w:rsid w:val="006B1A6E"/>
    <w:rsid w:val="006C1458"/>
    <w:rsid w:val="006C6623"/>
    <w:rsid w:val="006F1BDE"/>
    <w:rsid w:val="0070148C"/>
    <w:rsid w:val="0070350E"/>
    <w:rsid w:val="00707115"/>
    <w:rsid w:val="007076A6"/>
    <w:rsid w:val="007105D9"/>
    <w:rsid w:val="0071618C"/>
    <w:rsid w:val="00731697"/>
    <w:rsid w:val="0074633C"/>
    <w:rsid w:val="00751247"/>
    <w:rsid w:val="00770CB6"/>
    <w:rsid w:val="00795351"/>
    <w:rsid w:val="007A0F04"/>
    <w:rsid w:val="007E1A80"/>
    <w:rsid w:val="00815334"/>
    <w:rsid w:val="00850B1C"/>
    <w:rsid w:val="008522EA"/>
    <w:rsid w:val="00865ECE"/>
    <w:rsid w:val="00885293"/>
    <w:rsid w:val="008C5031"/>
    <w:rsid w:val="008F3CA6"/>
    <w:rsid w:val="00904F89"/>
    <w:rsid w:val="00933DDC"/>
    <w:rsid w:val="00985013"/>
    <w:rsid w:val="009A20D0"/>
    <w:rsid w:val="009E1FB9"/>
    <w:rsid w:val="009E6B3E"/>
    <w:rsid w:val="00A165CB"/>
    <w:rsid w:val="00A6218B"/>
    <w:rsid w:val="00AA2CEF"/>
    <w:rsid w:val="00AC7FE9"/>
    <w:rsid w:val="00AE5711"/>
    <w:rsid w:val="00B04246"/>
    <w:rsid w:val="00B1563E"/>
    <w:rsid w:val="00B25298"/>
    <w:rsid w:val="00B31CF3"/>
    <w:rsid w:val="00B56A26"/>
    <w:rsid w:val="00B769ED"/>
    <w:rsid w:val="00B85D70"/>
    <w:rsid w:val="00B975F4"/>
    <w:rsid w:val="00BA6A27"/>
    <w:rsid w:val="00BD5934"/>
    <w:rsid w:val="00BE438F"/>
    <w:rsid w:val="00C27585"/>
    <w:rsid w:val="00C716A8"/>
    <w:rsid w:val="00CA1579"/>
    <w:rsid w:val="00CC1FB2"/>
    <w:rsid w:val="00CD7CFC"/>
    <w:rsid w:val="00CF203E"/>
    <w:rsid w:val="00D075AA"/>
    <w:rsid w:val="00D07E4F"/>
    <w:rsid w:val="00D21324"/>
    <w:rsid w:val="00D21BBF"/>
    <w:rsid w:val="00D37DB6"/>
    <w:rsid w:val="00D44A90"/>
    <w:rsid w:val="00D64C7D"/>
    <w:rsid w:val="00D92569"/>
    <w:rsid w:val="00DB244E"/>
    <w:rsid w:val="00DC7143"/>
    <w:rsid w:val="00DF1668"/>
    <w:rsid w:val="00E04D6F"/>
    <w:rsid w:val="00E246FD"/>
    <w:rsid w:val="00E744CF"/>
    <w:rsid w:val="00EA30D6"/>
    <w:rsid w:val="00EA7D86"/>
    <w:rsid w:val="00F074D8"/>
    <w:rsid w:val="00F078DE"/>
    <w:rsid w:val="00F110D4"/>
    <w:rsid w:val="00F265BC"/>
    <w:rsid w:val="00F32D06"/>
    <w:rsid w:val="00F900AE"/>
    <w:rsid w:val="00F9679E"/>
    <w:rsid w:val="00FA0311"/>
    <w:rsid w:val="00FA21DF"/>
    <w:rsid w:val="00FA4E32"/>
    <w:rsid w:val="00FB360D"/>
    <w:rsid w:val="00FD7767"/>
    <w:rsid w:val="00FE088D"/>
    <w:rsid w:val="00FE7B61"/>
    <w:rsid w:val="00FF4217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F57B7-3B98-4BE2-B91E-E9CAE6D1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5E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0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865EC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5E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5E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5E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5E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65E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65E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65E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65E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65EC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65E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865E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65E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65ECE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865E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65ECE"/>
    <w:rPr>
      <w:szCs w:val="32"/>
    </w:rPr>
  </w:style>
  <w:style w:type="paragraph" w:styleId="ab">
    <w:name w:val="List Paragraph"/>
    <w:basedOn w:val="a"/>
    <w:uiPriority w:val="34"/>
    <w:qFormat/>
    <w:rsid w:val="00865E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5ECE"/>
    <w:rPr>
      <w:i/>
    </w:rPr>
  </w:style>
  <w:style w:type="character" w:customStyle="1" w:styleId="22">
    <w:name w:val="Цитата 2 Знак"/>
    <w:basedOn w:val="a0"/>
    <w:link w:val="21"/>
    <w:uiPriority w:val="29"/>
    <w:rsid w:val="00865E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65EC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65ECE"/>
    <w:rPr>
      <w:b/>
      <w:i/>
      <w:sz w:val="24"/>
    </w:rPr>
  </w:style>
  <w:style w:type="character" w:styleId="ae">
    <w:name w:val="Subtle Emphasis"/>
    <w:uiPriority w:val="19"/>
    <w:qFormat/>
    <w:rsid w:val="00865E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65E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65E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65E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65E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65ECE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5F7E40"/>
    <w:rPr>
      <w:rFonts w:cs="Times New Roman"/>
      <w:color w:val="106BBE"/>
    </w:rPr>
  </w:style>
  <w:style w:type="table" w:styleId="af5">
    <w:name w:val="Table Grid"/>
    <w:basedOn w:val="a1"/>
    <w:uiPriority w:val="59"/>
    <w:rsid w:val="000F1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iPriority w:val="99"/>
    <w:unhideWhenUsed/>
    <w:rsid w:val="00BD5934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032E2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32E20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32E2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32E20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B85D70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B85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Кабышева </cp:lastModifiedBy>
  <cp:revision>8</cp:revision>
  <cp:lastPrinted>2016-03-11T09:00:00Z</cp:lastPrinted>
  <dcterms:created xsi:type="dcterms:W3CDTF">2016-03-11T08:22:00Z</dcterms:created>
  <dcterms:modified xsi:type="dcterms:W3CDTF">2016-03-16T09:37:00Z</dcterms:modified>
</cp:coreProperties>
</file>